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DC775F">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3F5879">
        <w:rPr>
          <w:b/>
          <w:bCs/>
          <w:sz w:val="40"/>
          <w:szCs w:val="40"/>
          <w:lang w:val="en-US"/>
        </w:rPr>
        <w:t>TENDER</w:t>
      </w:r>
    </w:p>
    <w:p w:rsidR="00C65C07" w:rsidRDefault="00634278" w:rsidP="001C05D4">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p>
    <w:p w:rsidR="001C05D4" w:rsidRPr="005C2B0A" w:rsidRDefault="001C05D4" w:rsidP="001C05D4">
      <w:pPr>
        <w:autoSpaceDE w:val="0"/>
        <w:autoSpaceDN w:val="0"/>
        <w:adjustRightInd w:val="0"/>
        <w:jc w:val="center"/>
        <w:rPr>
          <w:b/>
          <w:bCs/>
          <w:sz w:val="36"/>
          <w:szCs w:val="36"/>
          <w:lang w:val="en-US"/>
        </w:rPr>
      </w:pPr>
      <w:r>
        <w:rPr>
          <w:b/>
          <w:bCs/>
          <w:sz w:val="36"/>
          <w:szCs w:val="36"/>
          <w:lang w:val="en-US"/>
        </w:rPr>
        <w:t>PASSENGER LIFT</w:t>
      </w: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DC775F" w:rsidP="0097194D">
      <w:pPr>
        <w:autoSpaceDE w:val="0"/>
        <w:autoSpaceDN w:val="0"/>
        <w:adjustRightInd w:val="0"/>
        <w:jc w:val="center"/>
        <w:rPr>
          <w:b/>
          <w:sz w:val="23"/>
          <w:szCs w:val="23"/>
          <w:lang w:val="en-US"/>
        </w:rPr>
      </w:pPr>
      <w:r>
        <w:rPr>
          <w:b/>
          <w:noProof/>
        </w:rPr>
        <w:t>March</w:t>
      </w:r>
      <w:r w:rsidR="004E74BC" w:rsidRPr="004E74BC">
        <w:rPr>
          <w:b/>
          <w:noProof/>
        </w:rPr>
        <w:t xml:space="preserve"> 201</w:t>
      </w:r>
      <w:r>
        <w:rPr>
          <w:b/>
          <w:noProof/>
        </w:rPr>
        <w:t>6</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DC775F">
        <w:rPr>
          <w:color w:val="000000"/>
          <w:sz w:val="18"/>
          <w:szCs w:val="18"/>
          <w:lang w:val="en-US"/>
        </w:rPr>
        <w:t>8</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w:t>
      </w:r>
      <w:r w:rsidR="00321860">
        <w:rPr>
          <w:b/>
          <w:bCs/>
          <w:lang w:val="en-US"/>
        </w:rPr>
        <w:t>Passenger Lift</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1C05D4">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lang w:val="en-US"/>
        </w:rPr>
        <w:t>’</w:t>
      </w:r>
      <w:r w:rsidRPr="001C05D4">
        <w:rPr>
          <w:b/>
          <w:bCs/>
          <w:color w:val="000000"/>
          <w:lang w:val="en-US"/>
        </w:rPr>
        <w:t>, are to be deposited</w:t>
      </w:r>
      <w:r w:rsidRPr="000E50DF">
        <w:rPr>
          <w:b/>
          <w:bCs/>
          <w:color w:val="000000"/>
          <w:lang w:val="en-US"/>
        </w:rPr>
        <w:t xml:space="preserve">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193C26">
        <w:rPr>
          <w:b/>
          <w:bCs/>
          <w:color w:val="000000"/>
          <w:lang w:val="en-US"/>
        </w:rPr>
        <w:t>Wednesday</w:t>
      </w:r>
      <w:r w:rsidR="00830F9B">
        <w:rPr>
          <w:b/>
          <w:bCs/>
          <w:color w:val="000000"/>
          <w:lang w:val="en-US"/>
        </w:rPr>
        <w:t xml:space="preserve"> the </w:t>
      </w:r>
      <w:r w:rsidR="00DC775F">
        <w:rPr>
          <w:b/>
          <w:bCs/>
          <w:color w:val="000000"/>
          <w:lang w:val="en-US"/>
        </w:rPr>
        <w:t>30</w:t>
      </w:r>
      <w:r w:rsidR="00DC775F" w:rsidRPr="00DC775F">
        <w:rPr>
          <w:b/>
          <w:bCs/>
          <w:color w:val="000000"/>
          <w:vertAlign w:val="superscript"/>
          <w:lang w:val="en-US"/>
        </w:rPr>
        <w:t>th</w:t>
      </w:r>
      <w:r w:rsidR="00FF05BD">
        <w:rPr>
          <w:b/>
          <w:bCs/>
          <w:color w:val="000000"/>
          <w:lang w:val="en-US"/>
        </w:rPr>
        <w:t xml:space="preserve"> of </w:t>
      </w:r>
      <w:r w:rsidR="00DC775F">
        <w:rPr>
          <w:b/>
          <w:bCs/>
          <w:color w:val="000000"/>
          <w:lang w:val="en-US"/>
        </w:rPr>
        <w:t>March</w:t>
      </w:r>
      <w:r w:rsidR="00193C26">
        <w:rPr>
          <w:b/>
          <w:bCs/>
          <w:color w:val="000000"/>
          <w:lang w:val="en-US"/>
        </w:rPr>
        <w:t xml:space="preserve"> </w:t>
      </w:r>
      <w:r w:rsidR="004F45DC">
        <w:rPr>
          <w:b/>
          <w:bCs/>
          <w:color w:val="000000"/>
          <w:lang w:val="en-US"/>
        </w:rPr>
        <w:t>201</w:t>
      </w:r>
      <w:r w:rsidR="00DC775F">
        <w:rPr>
          <w:b/>
          <w:bCs/>
          <w:color w:val="000000"/>
          <w:lang w:val="en-US"/>
        </w:rPr>
        <w:t>6</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proofErr w:type="spellStart"/>
      <w:r w:rsidR="00ED0F18">
        <w:rPr>
          <w:color w:val="000000"/>
          <w:sz w:val="23"/>
          <w:szCs w:val="23"/>
          <w:lang w:val="en-US"/>
        </w:rPr>
        <w:t>Tenderer</w:t>
      </w:r>
      <w:r w:rsidR="00BF1672">
        <w:rPr>
          <w:color w:val="000000"/>
          <w:sz w:val="23"/>
          <w:szCs w:val="23"/>
          <w:lang w:val="en-US"/>
        </w:rPr>
        <w:t>s</w:t>
      </w:r>
      <w:proofErr w:type="spellEnd"/>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w:t>
      </w:r>
      <w:r w:rsidR="00321860">
        <w:rPr>
          <w:b/>
          <w:bCs/>
          <w:lang w:val="en-US"/>
        </w:rPr>
        <w:t xml:space="preserve"> Passenger Lift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8F38ED" w:rsidRDefault="00634278" w:rsidP="00E53EA4">
      <w:pPr>
        <w:autoSpaceDE w:val="0"/>
        <w:autoSpaceDN w:val="0"/>
        <w:adjustRightInd w:val="0"/>
        <w:spacing w:line="480" w:lineRule="auto"/>
        <w:ind w:left="714" w:hanging="357"/>
        <w:rPr>
          <w:color w:val="000000"/>
          <w:lang w:val="en-US"/>
        </w:rPr>
      </w:pPr>
      <w:r w:rsidRPr="008F38ED">
        <w:rPr>
          <w:bCs/>
          <w:color w:val="000000"/>
          <w:lang w:val="en-US"/>
        </w:rPr>
        <w:t xml:space="preserve">1. Introduction  </w:t>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740A7E" w:rsidRPr="008F38ED">
        <w:rPr>
          <w:bCs/>
          <w:color w:val="000000"/>
          <w:lang w:val="en-US"/>
        </w:rPr>
        <w:t>5</w:t>
      </w:r>
    </w:p>
    <w:p w:rsidR="00634278" w:rsidRPr="008F38ED" w:rsidRDefault="00634278" w:rsidP="00295F19">
      <w:pPr>
        <w:autoSpaceDE w:val="0"/>
        <w:autoSpaceDN w:val="0"/>
        <w:adjustRightInd w:val="0"/>
        <w:spacing w:line="480" w:lineRule="auto"/>
        <w:ind w:left="714" w:hanging="357"/>
        <w:rPr>
          <w:color w:val="000000"/>
          <w:lang w:val="en-US"/>
        </w:rPr>
      </w:pPr>
      <w:r w:rsidRPr="008F38ED">
        <w:rPr>
          <w:bCs/>
          <w:color w:val="000000"/>
          <w:lang w:val="en-US"/>
        </w:rPr>
        <w:t>2</w:t>
      </w:r>
      <w:r w:rsidR="00295F19" w:rsidRPr="008F38ED">
        <w:rPr>
          <w:bCs/>
          <w:color w:val="000000"/>
          <w:lang w:val="en-US"/>
        </w:rPr>
        <w:t xml:space="preserve">. </w:t>
      </w:r>
      <w:r w:rsidR="005C21FB" w:rsidRPr="008F38ED">
        <w:rPr>
          <w:bCs/>
          <w:color w:val="000000"/>
          <w:lang w:val="en-US"/>
        </w:rPr>
        <w:t>Services required</w:t>
      </w:r>
      <w:r w:rsidR="005C21FB" w:rsidRPr="008F38ED">
        <w:rPr>
          <w:bCs/>
          <w:color w:val="000000"/>
          <w:lang w:val="en-US"/>
        </w:rPr>
        <w:tab/>
      </w:r>
      <w:r w:rsidR="005C21FB" w:rsidRPr="008F38ED">
        <w:rPr>
          <w:bCs/>
          <w:color w:val="000000"/>
          <w:lang w:val="en-US"/>
        </w:rPr>
        <w:tab/>
      </w:r>
      <w:r w:rsidR="00E53EA4" w:rsidRP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740A7E" w:rsidRPr="008F38ED">
        <w:rPr>
          <w:bCs/>
          <w:color w:val="000000"/>
          <w:lang w:val="en-US"/>
        </w:rPr>
        <w:t>5</w:t>
      </w:r>
      <w:r w:rsidRPr="008F38ED">
        <w:rPr>
          <w:bCs/>
          <w:color w:val="000000"/>
          <w:lang w:val="en-US"/>
        </w:rPr>
        <w:t xml:space="preserve"> </w:t>
      </w:r>
    </w:p>
    <w:p w:rsidR="00634278" w:rsidRPr="008F38ED" w:rsidRDefault="00295F19" w:rsidP="00295F19">
      <w:pPr>
        <w:autoSpaceDE w:val="0"/>
        <w:autoSpaceDN w:val="0"/>
        <w:adjustRightInd w:val="0"/>
        <w:spacing w:line="480" w:lineRule="auto"/>
        <w:ind w:left="714" w:hanging="357"/>
        <w:rPr>
          <w:color w:val="000000"/>
          <w:lang w:val="en-US"/>
        </w:rPr>
      </w:pPr>
      <w:r w:rsidRPr="008F38ED">
        <w:rPr>
          <w:bCs/>
          <w:color w:val="000000"/>
          <w:lang w:val="en-US"/>
        </w:rPr>
        <w:t>3.</w:t>
      </w:r>
      <w:r w:rsidR="00634278" w:rsidRPr="008F38ED">
        <w:rPr>
          <w:bCs/>
          <w:color w:val="000000"/>
          <w:lang w:val="en-US"/>
        </w:rPr>
        <w:t xml:space="preserve"> </w:t>
      </w:r>
      <w:r w:rsidR="005C21FB" w:rsidRPr="008F38ED">
        <w:rPr>
          <w:bCs/>
          <w:color w:val="000000"/>
          <w:lang w:val="en-US"/>
        </w:rPr>
        <w:t>Conditions and instructions</w:t>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22</w:t>
      </w:r>
      <w:r w:rsidR="00634278" w:rsidRPr="008F38ED">
        <w:rPr>
          <w:bCs/>
          <w:color w:val="000000"/>
          <w:lang w:val="en-US"/>
        </w:rPr>
        <w:t xml:space="preserve"> </w:t>
      </w:r>
    </w:p>
    <w:p w:rsidR="00634278" w:rsidRPr="008F38ED" w:rsidRDefault="00316003" w:rsidP="00634278">
      <w:pPr>
        <w:autoSpaceDE w:val="0"/>
        <w:autoSpaceDN w:val="0"/>
        <w:adjustRightInd w:val="0"/>
        <w:ind w:left="720" w:hanging="360"/>
        <w:rPr>
          <w:bCs/>
          <w:color w:val="000000"/>
          <w:lang w:val="en-US"/>
        </w:rPr>
      </w:pPr>
      <w:r w:rsidRPr="008F38ED">
        <w:rPr>
          <w:bCs/>
          <w:color w:val="000000"/>
          <w:lang w:val="en-US"/>
        </w:rPr>
        <w:t>4</w:t>
      </w:r>
      <w:r w:rsidR="00634278" w:rsidRPr="008F38ED">
        <w:rPr>
          <w:bCs/>
          <w:color w:val="000000"/>
          <w:lang w:val="en-US"/>
        </w:rPr>
        <w:t xml:space="preserve">. </w:t>
      </w:r>
      <w:r w:rsidR="005C21FB" w:rsidRPr="008F38ED">
        <w:rPr>
          <w:bCs/>
          <w:color w:val="000000"/>
          <w:lang w:val="en-US"/>
        </w:rPr>
        <w:t>Evaluation process</w:t>
      </w:r>
      <w:r w:rsidR="005C21FB" w:rsidRPr="008F38ED">
        <w:rPr>
          <w:bCs/>
          <w:color w:val="000000"/>
          <w:lang w:val="en-US"/>
        </w:rPr>
        <w:tab/>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26</w:t>
      </w:r>
      <w:r w:rsidR="00634278" w:rsidRPr="008F38ED">
        <w:rPr>
          <w:bCs/>
          <w:color w:val="000000"/>
          <w:lang w:val="en-US"/>
        </w:rPr>
        <w:t xml:space="preserve"> </w:t>
      </w:r>
    </w:p>
    <w:p w:rsidR="00316003" w:rsidRPr="008F38ED" w:rsidRDefault="00316003" w:rsidP="00634278">
      <w:pPr>
        <w:autoSpaceDE w:val="0"/>
        <w:autoSpaceDN w:val="0"/>
        <w:adjustRightInd w:val="0"/>
        <w:ind w:left="720" w:hanging="360"/>
        <w:rPr>
          <w:bCs/>
          <w:color w:val="000000"/>
          <w:lang w:val="en-US"/>
        </w:rPr>
      </w:pPr>
    </w:p>
    <w:p w:rsidR="00316003" w:rsidRPr="008F38ED" w:rsidRDefault="00316003" w:rsidP="00634278">
      <w:pPr>
        <w:autoSpaceDE w:val="0"/>
        <w:autoSpaceDN w:val="0"/>
        <w:adjustRightInd w:val="0"/>
        <w:ind w:left="720" w:hanging="360"/>
        <w:rPr>
          <w:color w:val="000000"/>
          <w:lang w:val="en-US"/>
        </w:rPr>
      </w:pPr>
      <w:r w:rsidRPr="008F38ED">
        <w:rPr>
          <w:bCs/>
          <w:color w:val="000000"/>
          <w:lang w:val="en-US"/>
        </w:rPr>
        <w:t>5. Proposal Response Format</w:t>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00F317E0">
        <w:rPr>
          <w:bCs/>
          <w:color w:val="000000"/>
          <w:lang w:val="en-US"/>
        </w:rPr>
        <w:t>28</w:t>
      </w:r>
    </w:p>
    <w:p w:rsidR="00FA42B8" w:rsidRPr="00FA42B8" w:rsidRDefault="00634278" w:rsidP="00F317E0">
      <w:pPr>
        <w:autoSpaceDE w:val="0"/>
        <w:autoSpaceDN w:val="0"/>
        <w:adjustRightInd w:val="0"/>
        <w:jc w:val="both"/>
        <w:rPr>
          <w:color w:val="000000"/>
          <w:lang w:val="en-US"/>
        </w:rPr>
      </w:pPr>
      <w:r w:rsidRPr="008F38ED">
        <w:rPr>
          <w:color w:val="000000"/>
          <w:lang w:val="en-US"/>
        </w:rPr>
        <w:t xml:space="preserve"> </w:t>
      </w:r>
      <w:r w:rsidR="00F317E0">
        <w:rPr>
          <w:color w:val="000000"/>
          <w:lang w:val="en-US"/>
        </w:rPr>
        <w:tab/>
      </w:r>
    </w:p>
    <w:p w:rsidR="00FA42B8" w:rsidRPr="00FA42B8" w:rsidRDefault="00F317E0" w:rsidP="00FA42B8">
      <w:pPr>
        <w:autoSpaceDE w:val="0"/>
        <w:autoSpaceDN w:val="0"/>
        <w:adjustRightInd w:val="0"/>
        <w:ind w:firstLine="720"/>
        <w:jc w:val="both"/>
        <w:rPr>
          <w:bCs/>
          <w:lang w:val="en-US"/>
        </w:rPr>
      </w:pPr>
      <w:r w:rsidRPr="00FA42B8">
        <w:rPr>
          <w:color w:val="000000"/>
        </w:rPr>
        <w:t>5.1</w:t>
      </w:r>
      <w:r w:rsidRPr="00FA42B8">
        <w:rPr>
          <w:color w:val="000000"/>
        </w:rPr>
        <w:tab/>
        <w:t xml:space="preserve">Schedule of Prices and Rates with reference to </w:t>
      </w:r>
      <w:r w:rsidRPr="00FA42B8">
        <w:rPr>
          <w:bCs/>
          <w:color w:val="000000"/>
          <w:lang w:val="en-US"/>
        </w:rPr>
        <w:t>the</w:t>
      </w:r>
      <w:r w:rsidRPr="00FA42B8">
        <w:rPr>
          <w:bCs/>
          <w:lang w:val="en-US"/>
        </w:rPr>
        <w:t xml:space="preserve"> </w:t>
      </w:r>
      <w:r w:rsidR="00FA42B8" w:rsidRPr="00FA42B8">
        <w:rPr>
          <w:bCs/>
          <w:lang w:val="en-US"/>
        </w:rPr>
        <w:t xml:space="preserve">               </w:t>
      </w:r>
      <w:r w:rsidR="00FA42B8">
        <w:rPr>
          <w:bCs/>
          <w:lang w:val="en-US"/>
        </w:rPr>
        <w:tab/>
      </w:r>
      <w:r w:rsidR="00FA42B8" w:rsidRPr="00FA42B8">
        <w:rPr>
          <w:bCs/>
          <w:lang w:val="en-US"/>
        </w:rPr>
        <w:t>28</w:t>
      </w:r>
    </w:p>
    <w:p w:rsidR="00F317E0" w:rsidRPr="00FA42B8" w:rsidRDefault="00F317E0" w:rsidP="00FA42B8">
      <w:pPr>
        <w:autoSpaceDE w:val="0"/>
        <w:autoSpaceDN w:val="0"/>
        <w:adjustRightInd w:val="0"/>
        <w:ind w:firstLine="720"/>
        <w:jc w:val="both"/>
        <w:rPr>
          <w:color w:val="000000"/>
        </w:rPr>
      </w:pPr>
      <w:proofErr w:type="gramStart"/>
      <w:r w:rsidRPr="00FA42B8">
        <w:rPr>
          <w:bCs/>
          <w:lang w:val="en-US"/>
        </w:rPr>
        <w:t>Provision of Passenger Lift</w:t>
      </w:r>
      <w:r w:rsidRPr="00FA42B8">
        <w:rPr>
          <w:bCs/>
          <w:color w:val="000000"/>
          <w:lang w:val="en-US"/>
        </w:rPr>
        <w:t>.</w:t>
      </w:r>
      <w:proofErr w:type="gramEnd"/>
    </w:p>
    <w:p w:rsidR="00634278" w:rsidRDefault="00634278" w:rsidP="00634278">
      <w:pPr>
        <w:autoSpaceDE w:val="0"/>
        <w:autoSpaceDN w:val="0"/>
        <w:adjustRightInd w:val="0"/>
        <w:rPr>
          <w:color w:val="000000"/>
          <w:lang w:val="en-US"/>
        </w:rPr>
      </w:pPr>
    </w:p>
    <w:p w:rsidR="00FA42B8" w:rsidRPr="00FA42B8" w:rsidRDefault="00FA42B8" w:rsidP="00FA42B8">
      <w:pPr>
        <w:autoSpaceDE w:val="0"/>
        <w:autoSpaceDN w:val="0"/>
        <w:adjustRightInd w:val="0"/>
        <w:ind w:left="720"/>
        <w:jc w:val="both"/>
        <w:rPr>
          <w:bCs/>
          <w:szCs w:val="36"/>
          <w:lang w:val="en-US"/>
        </w:rPr>
      </w:pPr>
      <w:r w:rsidRPr="00FA42B8">
        <w:rPr>
          <w:color w:val="000000"/>
          <w:szCs w:val="20"/>
        </w:rPr>
        <w:t>5.2</w:t>
      </w:r>
      <w:r w:rsidRPr="00FA42B8">
        <w:rPr>
          <w:color w:val="000000"/>
          <w:szCs w:val="20"/>
        </w:rPr>
        <w:tab/>
        <w:t xml:space="preserve">Technical Data on Lift Form with reference to </w:t>
      </w:r>
      <w:r w:rsidRPr="00FA42B8">
        <w:rPr>
          <w:bCs/>
          <w:color w:val="000000"/>
          <w:lang w:val="en-US"/>
        </w:rPr>
        <w:t>the</w:t>
      </w:r>
      <w:r w:rsidRPr="00FA42B8">
        <w:rPr>
          <w:bCs/>
          <w:sz w:val="36"/>
          <w:szCs w:val="36"/>
          <w:lang w:val="en-US"/>
        </w:rPr>
        <w:t xml:space="preserve"> </w:t>
      </w:r>
      <w:r>
        <w:rPr>
          <w:bCs/>
          <w:sz w:val="36"/>
          <w:szCs w:val="36"/>
          <w:lang w:val="en-US"/>
        </w:rPr>
        <w:t xml:space="preserve">                 </w:t>
      </w:r>
      <w:r>
        <w:rPr>
          <w:bCs/>
          <w:szCs w:val="36"/>
          <w:lang w:val="en-US"/>
        </w:rPr>
        <w:t>30</w:t>
      </w:r>
    </w:p>
    <w:p w:rsidR="00FA42B8" w:rsidRPr="00FA42B8" w:rsidRDefault="00FA42B8" w:rsidP="00FA42B8">
      <w:pPr>
        <w:autoSpaceDE w:val="0"/>
        <w:autoSpaceDN w:val="0"/>
        <w:adjustRightInd w:val="0"/>
        <w:ind w:left="720"/>
        <w:jc w:val="both"/>
        <w:rPr>
          <w:color w:val="000000"/>
          <w:szCs w:val="20"/>
        </w:rPr>
      </w:pPr>
      <w:proofErr w:type="gramStart"/>
      <w:r w:rsidRPr="00FA42B8">
        <w:rPr>
          <w:bCs/>
          <w:lang w:val="en-US"/>
        </w:rPr>
        <w:t>Provision of Passenger Lift</w:t>
      </w:r>
      <w:r w:rsidRPr="00FA42B8">
        <w:rPr>
          <w:bCs/>
          <w:color w:val="000000"/>
          <w:lang w:val="en-US"/>
        </w:rPr>
        <w:t>.</w:t>
      </w:r>
      <w:proofErr w:type="gramEnd"/>
    </w:p>
    <w:p w:rsidR="00FA42B8" w:rsidRPr="008F38ED" w:rsidRDefault="00FA42B8" w:rsidP="00634278">
      <w:pPr>
        <w:autoSpaceDE w:val="0"/>
        <w:autoSpaceDN w:val="0"/>
        <w:adjustRightInd w:val="0"/>
        <w:rPr>
          <w:color w:val="000000"/>
          <w:lang w:val="en-US"/>
        </w:rPr>
      </w:pPr>
    </w:p>
    <w:p w:rsidR="008F38ED" w:rsidRPr="008F38ED" w:rsidRDefault="008F38ED" w:rsidP="008F38ED">
      <w:pPr>
        <w:autoSpaceDE w:val="0"/>
        <w:autoSpaceDN w:val="0"/>
        <w:adjustRightInd w:val="0"/>
        <w:ind w:firstLine="720"/>
        <w:jc w:val="both"/>
        <w:rPr>
          <w:bCs/>
          <w:lang w:val="en-US"/>
        </w:rPr>
      </w:pPr>
      <w:r w:rsidRPr="008F38ED">
        <w:rPr>
          <w:color w:val="000000"/>
        </w:rPr>
        <w:t>5.3</w:t>
      </w:r>
      <w:r w:rsidRPr="008F38ED">
        <w:rPr>
          <w:color w:val="000000"/>
        </w:rPr>
        <w:tab/>
        <w:t xml:space="preserve">Schedule of Particulars for Lift Form with reference to </w:t>
      </w:r>
      <w:r w:rsidRPr="008F38ED">
        <w:rPr>
          <w:bCs/>
          <w:color w:val="000000"/>
          <w:lang w:val="en-US"/>
        </w:rPr>
        <w:t>the</w:t>
      </w:r>
      <w:r w:rsidRPr="008F38ED">
        <w:rPr>
          <w:bCs/>
          <w:lang w:val="en-US"/>
        </w:rPr>
        <w:t xml:space="preserve">          </w:t>
      </w:r>
      <w:r>
        <w:rPr>
          <w:bCs/>
          <w:lang w:val="en-US"/>
        </w:rPr>
        <w:t xml:space="preserve">    </w:t>
      </w:r>
      <w:r w:rsidR="00FA42B8">
        <w:rPr>
          <w:bCs/>
          <w:lang w:val="en-US"/>
        </w:rPr>
        <w:t>33</w:t>
      </w:r>
    </w:p>
    <w:p w:rsidR="008F38ED" w:rsidRPr="008F38ED" w:rsidRDefault="008F38ED" w:rsidP="008F38ED">
      <w:pPr>
        <w:autoSpaceDE w:val="0"/>
        <w:autoSpaceDN w:val="0"/>
        <w:adjustRightInd w:val="0"/>
        <w:ind w:firstLine="720"/>
        <w:jc w:val="both"/>
        <w:rPr>
          <w:color w:val="000000"/>
        </w:rPr>
      </w:pPr>
      <w:proofErr w:type="gramStart"/>
      <w:r w:rsidRPr="008F38ED">
        <w:rPr>
          <w:bCs/>
          <w:lang w:val="en-US"/>
        </w:rPr>
        <w:t>Provision of Passenger Lift</w:t>
      </w:r>
      <w:r w:rsidRPr="008F38ED">
        <w:rPr>
          <w:bCs/>
          <w:color w:val="000000"/>
          <w:lang w:val="en-US"/>
        </w:rPr>
        <w:t>.</w:t>
      </w:r>
      <w:proofErr w:type="gramEnd"/>
    </w:p>
    <w:p w:rsidR="00A12069" w:rsidRPr="008F38ED" w:rsidRDefault="00A12069" w:rsidP="00E53EA4">
      <w:pPr>
        <w:autoSpaceDE w:val="0"/>
        <w:autoSpaceDN w:val="0"/>
        <w:adjustRightInd w:val="0"/>
        <w:spacing w:line="480" w:lineRule="auto"/>
        <w:rPr>
          <w:b/>
          <w:bCs/>
          <w:lang w:val="en-US"/>
        </w:rPr>
      </w:pPr>
    </w:p>
    <w:p w:rsidR="00162BFC" w:rsidRPr="008F38ED" w:rsidRDefault="00634278" w:rsidP="00E53EA4">
      <w:pPr>
        <w:autoSpaceDE w:val="0"/>
        <w:autoSpaceDN w:val="0"/>
        <w:adjustRightInd w:val="0"/>
        <w:spacing w:line="480" w:lineRule="auto"/>
        <w:rPr>
          <w:lang w:val="en-US"/>
        </w:rPr>
      </w:pPr>
      <w:r w:rsidRPr="008F38ED">
        <w:rPr>
          <w:b/>
          <w:bCs/>
          <w:lang w:val="en-US"/>
        </w:rPr>
        <w:t xml:space="preserve">Appendices </w:t>
      </w:r>
    </w:p>
    <w:p w:rsidR="00634278" w:rsidRPr="008F38ED" w:rsidRDefault="00634278" w:rsidP="00E53EA4">
      <w:pPr>
        <w:autoSpaceDE w:val="0"/>
        <w:autoSpaceDN w:val="0"/>
        <w:adjustRightInd w:val="0"/>
        <w:spacing w:line="480" w:lineRule="auto"/>
        <w:ind w:firstLine="1"/>
        <w:rPr>
          <w:lang w:val="en-US"/>
        </w:rPr>
      </w:pPr>
      <w:r w:rsidRPr="008F38ED">
        <w:rPr>
          <w:lang w:val="en-US"/>
        </w:rPr>
        <w:t xml:space="preserve">Appendix I </w:t>
      </w:r>
      <w:r w:rsidR="005C21FB" w:rsidRPr="008F38ED">
        <w:rPr>
          <w:lang w:val="en-US"/>
        </w:rPr>
        <w:tab/>
      </w:r>
      <w:r w:rsidRPr="008F38ED">
        <w:rPr>
          <w:lang w:val="en-US"/>
        </w:rPr>
        <w:t xml:space="preserve">Details of </w:t>
      </w:r>
      <w:r w:rsidR="00ED0F18">
        <w:rPr>
          <w:lang w:val="en-US"/>
        </w:rPr>
        <w:t>Tenderer</w:t>
      </w:r>
      <w:r w:rsidRPr="008F38ED">
        <w:rPr>
          <w:lang w:val="en-US"/>
        </w:rPr>
        <w:t xml:space="preserve"> </w:t>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E53EA4" w:rsidRPr="008F38ED">
        <w:rPr>
          <w:lang w:val="en-US"/>
        </w:rPr>
        <w:tab/>
      </w:r>
      <w:r w:rsidR="00FA42B8">
        <w:rPr>
          <w:bCs/>
          <w:lang w:val="en-US"/>
        </w:rPr>
        <w:t>34</w:t>
      </w:r>
    </w:p>
    <w:p w:rsidR="00162BFC" w:rsidRPr="00E53EA4" w:rsidRDefault="00634278" w:rsidP="005C2B0A">
      <w:pPr>
        <w:autoSpaceDE w:val="0"/>
        <w:autoSpaceDN w:val="0"/>
        <w:adjustRightInd w:val="0"/>
        <w:rPr>
          <w:lang w:val="en-US"/>
        </w:rPr>
      </w:pPr>
      <w:r w:rsidRPr="008F38ED">
        <w:rPr>
          <w:lang w:val="en-US"/>
        </w:rPr>
        <w:t xml:space="preserve">Appendix </w:t>
      </w:r>
      <w:r w:rsidR="00162BFC" w:rsidRPr="008F38ED">
        <w:rPr>
          <w:lang w:val="en-US"/>
        </w:rPr>
        <w:t>I</w:t>
      </w:r>
      <w:r w:rsidR="00295F19" w:rsidRPr="008F38ED">
        <w:rPr>
          <w:lang w:val="en-US"/>
        </w:rPr>
        <w:t>I</w:t>
      </w:r>
      <w:r w:rsidRPr="008F38ED">
        <w:rPr>
          <w:lang w:val="en-US"/>
        </w:rPr>
        <w:t xml:space="preserve"> </w:t>
      </w:r>
      <w:r w:rsidR="005C21FB" w:rsidRPr="008F38ED">
        <w:rPr>
          <w:lang w:val="en-US"/>
        </w:rPr>
        <w:tab/>
      </w:r>
      <w:r w:rsidR="00C81889" w:rsidRPr="008F38ED">
        <w:rPr>
          <w:lang w:val="en-US"/>
        </w:rPr>
        <w:t>General Conditions of Contract</w:t>
      </w:r>
      <w:r w:rsidR="005C2B0A" w:rsidRPr="008F38ED">
        <w:rPr>
          <w:lang w:val="en-US"/>
        </w:rPr>
        <w:tab/>
      </w:r>
      <w:r w:rsidR="005C2B0A" w:rsidRPr="008F38ED">
        <w:rPr>
          <w:lang w:val="en-US"/>
        </w:rPr>
        <w:tab/>
      </w:r>
      <w:r w:rsidR="005C2B0A" w:rsidRPr="008F38ED">
        <w:rPr>
          <w:lang w:val="en-US"/>
        </w:rPr>
        <w:tab/>
      </w:r>
      <w:r w:rsidR="005C2B0A" w:rsidRPr="008F38ED">
        <w:rPr>
          <w:lang w:val="en-US"/>
        </w:rPr>
        <w:tab/>
      </w:r>
      <w:r w:rsidR="00162BFC" w:rsidRPr="008F38ED">
        <w:rPr>
          <w:lang w:val="en-US"/>
        </w:rPr>
        <w:tab/>
      </w:r>
      <w:r w:rsidR="00FA42B8">
        <w:rPr>
          <w:lang w:val="en-US"/>
        </w:rPr>
        <w:t>35</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8A1430">
        <w:rPr>
          <w:b/>
          <w:bCs/>
          <w:sz w:val="28"/>
          <w:szCs w:val="28"/>
          <w:lang w:val="en-US"/>
        </w:rPr>
        <w:t>T</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 xml:space="preserve">Provision of </w:t>
      </w:r>
      <w:r w:rsidR="008A1430">
        <w:rPr>
          <w:b/>
          <w:bCs/>
          <w:lang w:val="en-US"/>
        </w:rPr>
        <w:t>Passenger Lift</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2E42F0" w:rsidRPr="002E42F0" w:rsidRDefault="002E42F0" w:rsidP="002E42F0">
      <w:pPr>
        <w:autoSpaceDE w:val="0"/>
        <w:autoSpaceDN w:val="0"/>
        <w:adjustRightInd w:val="0"/>
        <w:jc w:val="both"/>
        <w:rPr>
          <w:b/>
          <w:bCs/>
          <w:sz w:val="22"/>
          <w:szCs w:val="22"/>
        </w:rPr>
      </w:pPr>
      <w:r w:rsidRPr="002E42F0">
        <w:rPr>
          <w:b/>
          <w:bCs/>
          <w:sz w:val="22"/>
          <w:szCs w:val="22"/>
        </w:rPr>
        <w:t>2.0</w:t>
      </w:r>
      <w:r w:rsidRPr="002E42F0">
        <w:rPr>
          <w:b/>
          <w:bCs/>
          <w:sz w:val="22"/>
          <w:szCs w:val="22"/>
        </w:rPr>
        <w:tab/>
        <w:t xml:space="preserve"> TENDER SPECIFICATIONS AND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sidRPr="002E42F0">
        <w:rPr>
          <w:b/>
          <w:bCs/>
          <w:sz w:val="22"/>
          <w:szCs w:val="22"/>
        </w:rPr>
        <w:t>2.1</w:t>
      </w:r>
      <w:r w:rsidRPr="002E42F0">
        <w:rPr>
          <w:b/>
          <w:bCs/>
          <w:sz w:val="22"/>
          <w:szCs w:val="22"/>
        </w:rPr>
        <w:tab/>
        <w:t xml:space="preserve"> Contract Objective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This Tender is for the supply, installation, commissioning and maintenance of a machine-room-less, pit-less traction type panoramic passenger lift including a glass and steel enclosure at the Malta Council for the Voluntary Sector, 181, </w:t>
      </w:r>
      <w:proofErr w:type="spellStart"/>
      <w:r w:rsidRPr="002E42F0">
        <w:rPr>
          <w:sz w:val="22"/>
          <w:szCs w:val="22"/>
        </w:rPr>
        <w:t>Melita</w:t>
      </w:r>
      <w:proofErr w:type="spellEnd"/>
      <w:r w:rsidRPr="002E42F0">
        <w:rPr>
          <w:sz w:val="22"/>
          <w:szCs w:val="22"/>
        </w:rPr>
        <w:t xml:space="preserve"> Street, Valletta.</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sidRPr="002E42F0">
        <w:rPr>
          <w:sz w:val="22"/>
          <w:szCs w:val="22"/>
        </w:rPr>
        <w:t xml:space="preserve">2.1.1 </w:t>
      </w:r>
      <w:r w:rsidRPr="002E42F0">
        <w:rPr>
          <w:sz w:val="22"/>
          <w:szCs w:val="22"/>
        </w:rPr>
        <w:tab/>
        <w:t>The tender includes: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The design, supply and installation of the lift enclosure in steel and glass.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Related civil works such as the installation of supporting steel beams, structural alterations to form landing doors at levels one, two, and three and finishing of door openings.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Supply and installation of aluminium cladding on the landing lift door facades.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The supply and installation of all the lift components for a complete lift installation within a lift</w:t>
      </w:r>
    </w:p>
    <w:p w:rsidR="002E42F0" w:rsidRPr="002E42F0" w:rsidRDefault="002E42F0" w:rsidP="002E42F0">
      <w:pPr>
        <w:autoSpaceDE w:val="0"/>
        <w:autoSpaceDN w:val="0"/>
        <w:adjustRightInd w:val="0"/>
        <w:ind w:left="1440"/>
        <w:jc w:val="both"/>
        <w:rPr>
          <w:sz w:val="22"/>
          <w:szCs w:val="22"/>
        </w:rPr>
      </w:pPr>
      <w:proofErr w:type="gramStart"/>
      <w:r w:rsidRPr="002E42F0">
        <w:rPr>
          <w:sz w:val="22"/>
          <w:szCs w:val="22"/>
        </w:rPr>
        <w:t>enclosure</w:t>
      </w:r>
      <w:proofErr w:type="gramEnd"/>
      <w:r w:rsidRPr="002E42F0">
        <w:rPr>
          <w:sz w:val="22"/>
          <w:szCs w:val="22"/>
        </w:rPr>
        <w:t>, the supply and construction of which also falls within the works included in this tender and to be designed as per attached specification.</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Provision of a new electrical supply as required and according to the location of the lift control</w:t>
      </w:r>
    </w:p>
    <w:p w:rsidR="002E42F0" w:rsidRPr="002E42F0" w:rsidRDefault="002E42F0" w:rsidP="002E42F0">
      <w:pPr>
        <w:autoSpaceDE w:val="0"/>
        <w:autoSpaceDN w:val="0"/>
        <w:adjustRightInd w:val="0"/>
        <w:ind w:left="720" w:firstLine="720"/>
        <w:jc w:val="both"/>
        <w:rPr>
          <w:sz w:val="22"/>
          <w:szCs w:val="22"/>
        </w:rPr>
      </w:pPr>
      <w:proofErr w:type="gramStart"/>
      <w:r w:rsidRPr="002E42F0">
        <w:rPr>
          <w:sz w:val="22"/>
          <w:szCs w:val="22"/>
        </w:rPr>
        <w:t>panel</w:t>
      </w:r>
      <w:proofErr w:type="gramEnd"/>
      <w:r w:rsidRPr="002E42F0">
        <w:rPr>
          <w:sz w:val="22"/>
          <w:szCs w:val="22"/>
        </w:rPr>
        <w: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3"/>
        </w:numPr>
        <w:autoSpaceDE w:val="0"/>
        <w:autoSpaceDN w:val="0"/>
        <w:adjustRightInd w:val="0"/>
        <w:ind w:left="1418" w:hanging="709"/>
        <w:jc w:val="both"/>
        <w:rPr>
          <w:b/>
          <w:bCs/>
          <w:sz w:val="22"/>
          <w:szCs w:val="22"/>
        </w:rPr>
      </w:pPr>
      <w:r w:rsidRPr="002E42F0">
        <w:rPr>
          <w:sz w:val="22"/>
          <w:szCs w:val="22"/>
        </w:rPr>
        <w:t xml:space="preserve">Maintenance of the lift installation for two years from handing over (duration of guarantee). </w:t>
      </w:r>
      <w:r w:rsidRPr="002E42F0">
        <w:rPr>
          <w:b/>
          <w:bCs/>
          <w:sz w:val="22"/>
          <w:szCs w:val="22"/>
        </w:rPr>
        <w:t>This</w:t>
      </w:r>
    </w:p>
    <w:p w:rsidR="002E42F0" w:rsidRPr="002E42F0" w:rsidRDefault="002E42F0" w:rsidP="002E42F0">
      <w:pPr>
        <w:autoSpaceDE w:val="0"/>
        <w:autoSpaceDN w:val="0"/>
        <w:adjustRightInd w:val="0"/>
        <w:ind w:left="1440"/>
        <w:jc w:val="both"/>
        <w:rPr>
          <w:b/>
          <w:bCs/>
          <w:sz w:val="22"/>
          <w:szCs w:val="22"/>
        </w:rPr>
      </w:pPr>
      <w:proofErr w:type="gramStart"/>
      <w:r w:rsidRPr="002E42F0">
        <w:rPr>
          <w:b/>
          <w:bCs/>
          <w:sz w:val="22"/>
          <w:szCs w:val="22"/>
        </w:rPr>
        <w:t>shall</w:t>
      </w:r>
      <w:proofErr w:type="gramEnd"/>
      <w:r w:rsidRPr="002E42F0">
        <w:rPr>
          <w:b/>
          <w:bCs/>
          <w:sz w:val="22"/>
          <w:szCs w:val="22"/>
        </w:rPr>
        <w:t xml:space="preserve"> include bi-monthly visits following the initial commissioning of the newly installed lift.</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6E4351">
      <w:pPr>
        <w:pStyle w:val="ListParagraph"/>
        <w:numPr>
          <w:ilvl w:val="0"/>
          <w:numId w:val="2"/>
        </w:numPr>
        <w:autoSpaceDE w:val="0"/>
        <w:autoSpaceDN w:val="0"/>
        <w:adjustRightInd w:val="0"/>
        <w:jc w:val="both"/>
        <w:rPr>
          <w:sz w:val="22"/>
          <w:szCs w:val="22"/>
        </w:rPr>
      </w:pPr>
      <w:r w:rsidRPr="002E42F0">
        <w:rPr>
          <w:sz w:val="22"/>
          <w:szCs w:val="22"/>
        </w:rPr>
        <w:t xml:space="preserve">        Initial commissioning and certification of the lifts by an accredited engineer.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31"/>
        <w:jc w:val="both"/>
        <w:rPr>
          <w:sz w:val="22"/>
          <w:szCs w:val="22"/>
        </w:rPr>
      </w:pPr>
      <w:proofErr w:type="gramStart"/>
      <w:r w:rsidRPr="002E42F0">
        <w:rPr>
          <w:sz w:val="22"/>
          <w:szCs w:val="22"/>
        </w:rPr>
        <w:t xml:space="preserve">- </w:t>
      </w:r>
      <w:r>
        <w:rPr>
          <w:sz w:val="22"/>
          <w:szCs w:val="22"/>
        </w:rPr>
        <w:t xml:space="preserve">            </w:t>
      </w:r>
      <w:r w:rsidRPr="002E42F0">
        <w:rPr>
          <w:sz w:val="22"/>
          <w:szCs w:val="22"/>
        </w:rPr>
        <w:t>Six monthly certification for Health and Safety reasons for the duration of the guarantee</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9C1441">
      <w:pPr>
        <w:autoSpaceDE w:val="0"/>
        <w:autoSpaceDN w:val="0"/>
        <w:adjustRightInd w:val="0"/>
        <w:ind w:left="709" w:hanging="709"/>
        <w:jc w:val="both"/>
        <w:rPr>
          <w:sz w:val="22"/>
          <w:szCs w:val="22"/>
        </w:rPr>
      </w:pPr>
      <w:r w:rsidRPr="002E42F0">
        <w:rPr>
          <w:sz w:val="22"/>
          <w:szCs w:val="22"/>
        </w:rPr>
        <w:t>2.1.2</w:t>
      </w:r>
      <w:r w:rsidRPr="002E42F0">
        <w:rPr>
          <w:sz w:val="22"/>
          <w:szCs w:val="22"/>
        </w:rPr>
        <w:tab/>
        <w:t xml:space="preserve"> The offer shall also include the initial certification of the lift upon putting into service and also regular</w:t>
      </w:r>
      <w:r w:rsidR="009C1441">
        <w:rPr>
          <w:sz w:val="22"/>
          <w:szCs w:val="22"/>
        </w:rPr>
        <w:t xml:space="preserve"> </w:t>
      </w:r>
      <w:r w:rsidRPr="002E42F0">
        <w:rPr>
          <w:sz w:val="22"/>
          <w:szCs w:val="22"/>
        </w:rPr>
        <w:t>inspection and certification for Health and Safety purposes also for the duration of the guarantee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.2 </w:t>
      </w:r>
      <w:r w:rsidRPr="002E42F0">
        <w:rPr>
          <w:b/>
          <w:bCs/>
          <w:sz w:val="22"/>
          <w:szCs w:val="22"/>
        </w:rPr>
        <w:tab/>
        <w:t>Completion Period</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The Completion Period shall be 20 weeks from date of order to start works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.3 </w:t>
      </w:r>
      <w:r w:rsidRPr="002E42F0">
        <w:rPr>
          <w:b/>
          <w:bCs/>
          <w:sz w:val="22"/>
          <w:szCs w:val="22"/>
        </w:rPr>
        <w:tab/>
        <w:t>Submission of Documents/Sample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.3.1</w:t>
      </w:r>
      <w:r w:rsidRPr="002E42F0">
        <w:rPr>
          <w:sz w:val="22"/>
          <w:szCs w:val="22"/>
        </w:rPr>
        <w:tab/>
      </w:r>
      <w:proofErr w:type="spellStart"/>
      <w:r w:rsidR="00ED0F18">
        <w:rPr>
          <w:sz w:val="22"/>
          <w:szCs w:val="22"/>
        </w:rPr>
        <w:t>Tenderer</w:t>
      </w:r>
      <w:r w:rsidRPr="002E42F0">
        <w:rPr>
          <w:sz w:val="22"/>
          <w:szCs w:val="22"/>
        </w:rPr>
        <w:t>s</w:t>
      </w:r>
      <w:proofErr w:type="spellEnd"/>
      <w:r w:rsidRPr="002E42F0">
        <w:rPr>
          <w:sz w:val="22"/>
          <w:szCs w:val="22"/>
        </w:rPr>
        <w:t xml:space="preserve"> are required to submit the following technical and descriptive literature in English, confirming compliance with the technical specifications detailed below:</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Cabin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Car and landing door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Landing and Car Operating Stations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Floor finishes.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Ceiling Types and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ab/>
        <w:t>Cabin Trim and Accessories.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2"/>
        </w:numPr>
        <w:autoSpaceDE w:val="0"/>
        <w:autoSpaceDN w:val="0"/>
        <w:adjustRightInd w:val="0"/>
        <w:jc w:val="both"/>
        <w:rPr>
          <w:bCs/>
          <w:sz w:val="22"/>
          <w:szCs w:val="22"/>
        </w:rPr>
      </w:pPr>
      <w:r w:rsidRPr="002E42F0">
        <w:rPr>
          <w:sz w:val="22"/>
          <w:szCs w:val="22"/>
        </w:rPr>
        <w:t xml:space="preserve">        </w:t>
      </w:r>
      <w:r w:rsidRPr="002E42F0">
        <w:rPr>
          <w:bCs/>
          <w:sz w:val="22"/>
          <w:szCs w:val="22"/>
        </w:rPr>
        <w:t xml:space="preserve">Lift motor Manufacturer’s certificate confirming that the motor is suitable for 180 starts per hour                                         </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 xml:space="preserve">Outline structural calculations to justify the proposed structure which shall then be submitted in full detail by the successful </w:t>
      </w:r>
      <w:proofErr w:type="spellStart"/>
      <w:r w:rsidRPr="002E42F0">
        <w:rPr>
          <w:sz w:val="22"/>
          <w:szCs w:val="22"/>
        </w:rPr>
        <w:t>tenderer</w:t>
      </w:r>
      <w:proofErr w:type="spellEnd"/>
      <w:r w:rsidRPr="002E42F0">
        <w:rPr>
          <w:sz w:val="22"/>
          <w:szCs w:val="22"/>
        </w:rPr>
        <w:t xml:space="preserve"> prior to commencement of works. These are to be signed by a Structural Engineer.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.3.2 </w:t>
      </w:r>
      <w:r w:rsidRPr="002E42F0">
        <w:rPr>
          <w:sz w:val="22"/>
          <w:szCs w:val="22"/>
        </w:rPr>
        <w:tab/>
        <w:t xml:space="preserve">Each Tenderer shall confirm that his offer carries a full guarantee on parts and labour and on the operation of the systems as a whole for a minimum period 24 months. If during this period any parts or equipment are changed, the guarantee on that part is to be renewed for another 24 months from date of replacement. The prospective </w:t>
      </w:r>
      <w:proofErr w:type="spellStart"/>
      <w:r w:rsidRPr="002E42F0">
        <w:rPr>
          <w:sz w:val="22"/>
          <w:szCs w:val="22"/>
        </w:rPr>
        <w:t>tenderer</w:t>
      </w:r>
      <w:proofErr w:type="spellEnd"/>
      <w:r w:rsidRPr="002E42F0">
        <w:rPr>
          <w:sz w:val="22"/>
          <w:szCs w:val="22"/>
        </w:rPr>
        <w:t xml:space="preserve"> shall also guarantee the supply of spares for the next ten years following the award of the contract. The manufacturers recommended maintenance during the guarantee period shall be carried out by the successful </w:t>
      </w:r>
      <w:proofErr w:type="spellStart"/>
      <w:r w:rsidRPr="002E42F0">
        <w:rPr>
          <w:sz w:val="22"/>
          <w:szCs w:val="22"/>
        </w:rPr>
        <w:t>tenderer</w:t>
      </w:r>
      <w:proofErr w:type="spellEnd"/>
      <w:r w:rsidRPr="002E42F0">
        <w:rPr>
          <w:sz w:val="22"/>
          <w:szCs w:val="22"/>
        </w:rPr>
        <w:t xml:space="preserve"> at his expense.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.3.3 </w:t>
      </w:r>
      <w:r w:rsidRPr="002E42F0">
        <w:rPr>
          <w:sz w:val="22"/>
          <w:szCs w:val="22"/>
        </w:rPr>
        <w:tab/>
        <w:t>Before any materials or equipment is delivered to the job site, the Contractor shall submit to the Engineer a complete list of all materials and equipment proposed to be installed.</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9C1441" w:rsidRDefault="009C1441"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.4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.4.1 Lift well Structure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.4.1.1 </w:t>
      </w:r>
      <w:r w:rsidRPr="002E42F0">
        <w:rPr>
          <w:sz w:val="22"/>
          <w:szCs w:val="22"/>
        </w:rPr>
        <w:tab/>
        <w:t>The lift well structure shall consist of a demountable galvanized steel structure. The structure shall be entirely reversible and it will be possible to remove the structure without damaging the building. Drawings supplied are indicative only. The contractor is required to take all measurements on site and shall be responsible for ensuring accuracy and consistency of installation with existing site measurements and features.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The material in all stages of transportation, handling and storage shall be kept clean and free from damage and breaking, bending and distortion. Site work shall be restricted to fixings and other operations that cannot be undertaken in the workshop. Burrs, sharp edges and angles, coarse file marks, excess weld metal and similar imperfections from all classes of work shall be removed. Work shall not be allowed to rust or otherwise deteriorate between fabrication and final treatment. Fixing and installation shall provide a means that prevents corrosion due to contact with incompatible metals and other materials. </w:t>
      </w:r>
      <w:proofErr w:type="gramStart"/>
      <w:r w:rsidRPr="002E42F0">
        <w:rPr>
          <w:sz w:val="22"/>
          <w:szCs w:val="22"/>
        </w:rPr>
        <w:t>Hot dipped galvanizing work to be in accordance with BS EN 1461.</w:t>
      </w:r>
      <w:proofErr w:type="gramEnd"/>
    </w:p>
    <w:p w:rsidR="002E42F0" w:rsidRPr="002E42F0" w:rsidRDefault="002E42F0" w:rsidP="002E42F0">
      <w:pPr>
        <w:autoSpaceDE w:val="0"/>
        <w:autoSpaceDN w:val="0"/>
        <w:adjustRightInd w:val="0"/>
        <w:ind w:firstLine="720"/>
        <w:jc w:val="both"/>
        <w:rPr>
          <w:sz w:val="22"/>
          <w:szCs w:val="22"/>
        </w:rPr>
      </w:pPr>
      <w:r w:rsidRPr="002E42F0">
        <w:rPr>
          <w:sz w:val="22"/>
          <w:szCs w:val="22"/>
        </w:rPr>
        <w:t>Holing shall be done in a manner that does not deform or damage the material.</w:t>
      </w:r>
    </w:p>
    <w:p w:rsidR="002E42F0" w:rsidRPr="002E42F0" w:rsidRDefault="002E42F0" w:rsidP="002E42F0">
      <w:pPr>
        <w:autoSpaceDE w:val="0"/>
        <w:autoSpaceDN w:val="0"/>
        <w:adjustRightInd w:val="0"/>
        <w:ind w:left="720"/>
        <w:jc w:val="both"/>
        <w:rPr>
          <w:sz w:val="22"/>
          <w:szCs w:val="22"/>
        </w:rPr>
      </w:pPr>
      <w:r w:rsidRPr="002E42F0">
        <w:rPr>
          <w:sz w:val="22"/>
          <w:szCs w:val="22"/>
        </w:rPr>
        <w:t>Generally, cuts shall be performed by shearing or sawing, form holes by drilling or punching. Cutting by hand-held flame is not permitted.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Continuous welds are to be formed in a way that is suited to the type of work. Welded joints are to be neatly made, filed smooth and left clean and adequate means shall be employed for temporarily fastening the parts to be welded together until the joints are welded. Welds shall be finished to match the surface; on surfaces unseen in the finished work the welds may be left as laid. Spot welds are not permitted unless specified or used to assist assembly. All welds are to be cleaned and flux residues removed. Machine bending, pressing, cold rolling, forging or shaping shall be executed without weakening or damaging the metal. Complex bending or blending alloys for special purposes shall be undertaken under competent metallurgical supervision. Joint faces are to be formed to fit accurately in full contact. A suitable joint coating shall be used for bolted or screwed connections (e.g. a primer for fabrications which will be painted)</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Mild steel shall comply with BS 4, Part 1, </w:t>
      </w:r>
      <w:proofErr w:type="gramStart"/>
      <w:r w:rsidRPr="002E42F0">
        <w:rPr>
          <w:sz w:val="22"/>
          <w:szCs w:val="22"/>
        </w:rPr>
        <w:t>BS</w:t>
      </w:r>
      <w:proofErr w:type="gramEnd"/>
      <w:r w:rsidRPr="002E42F0">
        <w:rPr>
          <w:sz w:val="22"/>
          <w:szCs w:val="22"/>
        </w:rPr>
        <w:t xml:space="preserve"> 1449: Part 1 and BS EN 10210-1.</w:t>
      </w:r>
    </w:p>
    <w:p w:rsidR="002E42F0" w:rsidRPr="002E42F0" w:rsidRDefault="002E42F0" w:rsidP="002E42F0">
      <w:pPr>
        <w:autoSpaceDE w:val="0"/>
        <w:autoSpaceDN w:val="0"/>
        <w:adjustRightInd w:val="0"/>
        <w:ind w:firstLine="720"/>
        <w:jc w:val="both"/>
        <w:rPr>
          <w:sz w:val="22"/>
          <w:szCs w:val="22"/>
        </w:rPr>
      </w:pPr>
      <w:r w:rsidRPr="002E42F0">
        <w:rPr>
          <w:sz w:val="22"/>
          <w:szCs w:val="22"/>
        </w:rPr>
        <w:t>Flat bars shall comply with BS EN 10067.</w:t>
      </w:r>
    </w:p>
    <w:p w:rsidR="002E42F0" w:rsidRPr="002E42F0" w:rsidRDefault="002E42F0" w:rsidP="002E42F0">
      <w:pPr>
        <w:autoSpaceDE w:val="0"/>
        <w:autoSpaceDN w:val="0"/>
        <w:adjustRightInd w:val="0"/>
        <w:ind w:firstLine="720"/>
        <w:jc w:val="both"/>
        <w:rPr>
          <w:sz w:val="22"/>
          <w:szCs w:val="22"/>
        </w:rPr>
      </w:pPr>
      <w:r w:rsidRPr="002E42F0">
        <w:rPr>
          <w:sz w:val="22"/>
          <w:szCs w:val="22"/>
        </w:rPr>
        <w:t>Hollow sections shall comply with BS EN 10210.</w:t>
      </w:r>
    </w:p>
    <w:p w:rsidR="002E42F0" w:rsidRPr="002E42F0" w:rsidRDefault="002E42F0" w:rsidP="002E42F0">
      <w:pPr>
        <w:autoSpaceDE w:val="0"/>
        <w:autoSpaceDN w:val="0"/>
        <w:adjustRightInd w:val="0"/>
        <w:ind w:firstLine="720"/>
        <w:jc w:val="both"/>
        <w:rPr>
          <w:sz w:val="22"/>
          <w:szCs w:val="22"/>
        </w:rPr>
      </w:pPr>
      <w:r w:rsidRPr="002E42F0">
        <w:rPr>
          <w:sz w:val="22"/>
          <w:szCs w:val="22"/>
        </w:rPr>
        <w:t>Sections shall comply with BS EN 10024.</w:t>
      </w:r>
    </w:p>
    <w:p w:rsidR="002E42F0" w:rsidRPr="002E42F0" w:rsidRDefault="002E42F0" w:rsidP="002E42F0">
      <w:pPr>
        <w:autoSpaceDE w:val="0"/>
        <w:autoSpaceDN w:val="0"/>
        <w:adjustRightInd w:val="0"/>
        <w:ind w:firstLine="720"/>
        <w:jc w:val="both"/>
        <w:rPr>
          <w:sz w:val="22"/>
          <w:szCs w:val="22"/>
        </w:rPr>
      </w:pPr>
      <w:r w:rsidRPr="002E42F0">
        <w:rPr>
          <w:sz w:val="22"/>
          <w:szCs w:val="22"/>
        </w:rPr>
        <w:t>Angles shall comply with BS EN 10056.</w:t>
      </w:r>
    </w:p>
    <w:p w:rsidR="002E42F0" w:rsidRPr="002E42F0" w:rsidRDefault="002E42F0" w:rsidP="002E42F0">
      <w:pPr>
        <w:autoSpaceDE w:val="0"/>
        <w:autoSpaceDN w:val="0"/>
        <w:adjustRightInd w:val="0"/>
        <w:ind w:firstLine="720"/>
        <w:jc w:val="both"/>
        <w:rPr>
          <w:sz w:val="22"/>
          <w:szCs w:val="22"/>
        </w:rPr>
      </w:pPr>
      <w:r w:rsidRPr="002E42F0">
        <w:rPr>
          <w:sz w:val="22"/>
          <w:szCs w:val="22"/>
        </w:rPr>
        <w:t>Stainless steel shall be Austenitic steel Grade 316.</w:t>
      </w:r>
    </w:p>
    <w:p w:rsidR="002E42F0" w:rsidRPr="002E42F0" w:rsidRDefault="002E42F0" w:rsidP="002E42F0">
      <w:pPr>
        <w:autoSpaceDE w:val="0"/>
        <w:autoSpaceDN w:val="0"/>
        <w:adjustRightInd w:val="0"/>
        <w:ind w:left="720"/>
        <w:jc w:val="both"/>
        <w:rPr>
          <w:sz w:val="22"/>
          <w:szCs w:val="22"/>
        </w:rPr>
      </w:pPr>
      <w:r w:rsidRPr="002E42F0">
        <w:rPr>
          <w:sz w:val="22"/>
          <w:szCs w:val="22"/>
        </w:rPr>
        <w:t>General purpose bolts and screws shall comply with BS 4190 and with BS 3692 when bolts and nuts with a greater degree of precision are required.</w:t>
      </w: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Unless otherwise stated, the grade of steel shall be Grade 4.6 with matching grade nuts. </w:t>
      </w:r>
    </w:p>
    <w:p w:rsidR="002E42F0" w:rsidRPr="002E42F0" w:rsidRDefault="002E42F0" w:rsidP="002E42F0">
      <w:pPr>
        <w:autoSpaceDE w:val="0"/>
        <w:autoSpaceDN w:val="0"/>
        <w:adjustRightInd w:val="0"/>
        <w:ind w:left="720"/>
        <w:jc w:val="both"/>
        <w:rPr>
          <w:sz w:val="22"/>
          <w:szCs w:val="22"/>
        </w:rPr>
      </w:pPr>
      <w:r w:rsidRPr="002E42F0">
        <w:rPr>
          <w:sz w:val="22"/>
          <w:szCs w:val="22"/>
        </w:rPr>
        <w:t>Expanding bolts shall have a proprietary fixing comprising corrosion-resistant expanding insert and removable bolt threaded stud to suit the work being fixed.</w:t>
      </w:r>
    </w:p>
    <w:p w:rsidR="002E42F0" w:rsidRPr="002E42F0" w:rsidRDefault="002E42F0" w:rsidP="002E42F0">
      <w:pPr>
        <w:autoSpaceDE w:val="0"/>
        <w:autoSpaceDN w:val="0"/>
        <w:adjustRightInd w:val="0"/>
        <w:ind w:firstLine="720"/>
        <w:jc w:val="both"/>
        <w:rPr>
          <w:sz w:val="22"/>
          <w:szCs w:val="22"/>
        </w:rPr>
      </w:pPr>
      <w:r w:rsidRPr="002E42F0">
        <w:rPr>
          <w:sz w:val="22"/>
          <w:szCs w:val="22"/>
        </w:rPr>
        <w:t>Set screws shall comply with BS 4183, BS EN ISO 1580 and BS EN ISO 7045.</w:t>
      </w:r>
    </w:p>
    <w:p w:rsidR="002E42F0" w:rsidRPr="002E42F0" w:rsidRDefault="002E42F0" w:rsidP="009C1441">
      <w:pPr>
        <w:autoSpaceDE w:val="0"/>
        <w:autoSpaceDN w:val="0"/>
        <w:adjustRightInd w:val="0"/>
        <w:ind w:left="720"/>
        <w:jc w:val="both"/>
        <w:rPr>
          <w:sz w:val="22"/>
          <w:szCs w:val="22"/>
        </w:rPr>
      </w:pPr>
      <w:r w:rsidRPr="002E42F0">
        <w:rPr>
          <w:sz w:val="22"/>
          <w:szCs w:val="22"/>
        </w:rPr>
        <w:t>Self-tapping screws shall be steel thread forming or thread cutting screws to BS 4174. Screws with shall</w:t>
      </w:r>
      <w:r w:rsidR="009C1441">
        <w:rPr>
          <w:sz w:val="22"/>
          <w:szCs w:val="22"/>
        </w:rPr>
        <w:t xml:space="preserve"> </w:t>
      </w:r>
      <w:r w:rsidRPr="002E42F0">
        <w:rPr>
          <w:sz w:val="22"/>
          <w:szCs w:val="22"/>
        </w:rPr>
        <w:t>have rust-proofed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lastRenderedPageBreak/>
        <w:t>Coating Materials: In addition to specified surface finishes, treat or seal the permanently hidden parts of</w:t>
      </w:r>
      <w:r w:rsidR="009C1441">
        <w:rPr>
          <w:sz w:val="22"/>
          <w:szCs w:val="22"/>
        </w:rPr>
        <w:t xml:space="preserve"> </w:t>
      </w:r>
      <w:r w:rsidRPr="002E42F0">
        <w:rPr>
          <w:sz w:val="22"/>
          <w:szCs w:val="22"/>
        </w:rPr>
        <w:t>metalwork from deterioration and corrosion (excluding standard hollow sections). Priming shall be applied to the concealed pads of joints (e.g. spigots, sleeved ends, joint faces) as the joints are made. The primer shall be applied by brush, not sprayed as per manufacturer’s instructions.</w:t>
      </w:r>
    </w:p>
    <w:p w:rsidR="002E42F0" w:rsidRPr="002E42F0" w:rsidRDefault="002E42F0" w:rsidP="002E42F0">
      <w:pPr>
        <w:autoSpaceDE w:val="0"/>
        <w:autoSpaceDN w:val="0"/>
        <w:adjustRightInd w:val="0"/>
        <w:ind w:left="720"/>
        <w:jc w:val="both"/>
        <w:rPr>
          <w:sz w:val="22"/>
          <w:szCs w:val="22"/>
        </w:rPr>
      </w:pPr>
      <w:r w:rsidRPr="002E42F0">
        <w:rPr>
          <w:sz w:val="22"/>
          <w:szCs w:val="22"/>
        </w:rPr>
        <w:t>Galvanizing shall be applied by the hot dip process to EN ISO 1461, Hot Dip galvanized coatings on</w:t>
      </w:r>
      <w:r w:rsidR="009C1441">
        <w:rPr>
          <w:sz w:val="22"/>
          <w:szCs w:val="22"/>
        </w:rPr>
        <w:t xml:space="preserve"> </w:t>
      </w:r>
      <w:r w:rsidRPr="002E42F0">
        <w:rPr>
          <w:sz w:val="22"/>
          <w:szCs w:val="22"/>
        </w:rPr>
        <w:t>fabricated iron and steel articles. The minimum thickness of galvanizing shall depend on the thickness of the base material as indicated in EN ISO 1461. This notion shall also apply to pieces with threads and moulded pieces.</w:t>
      </w:r>
    </w:p>
    <w:p w:rsidR="002E42F0" w:rsidRPr="002E42F0" w:rsidRDefault="002E42F0" w:rsidP="002E42F0">
      <w:pPr>
        <w:autoSpaceDE w:val="0"/>
        <w:autoSpaceDN w:val="0"/>
        <w:adjustRightInd w:val="0"/>
        <w:ind w:left="720"/>
        <w:jc w:val="both"/>
        <w:rPr>
          <w:sz w:val="22"/>
          <w:szCs w:val="22"/>
        </w:rPr>
      </w:pPr>
      <w:r w:rsidRPr="002E42F0">
        <w:rPr>
          <w:sz w:val="22"/>
          <w:szCs w:val="22"/>
        </w:rPr>
        <w:t>Unavoidable damage (e.g. post-fabrication welding) is to be recoated by applying at least two coats of zinc rich primer to BS 4652. The Contractor shall be responsible for the provision of all holes required for the purposes of filling, venting and draining.</w:t>
      </w: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propose the location, size and method of plugging, where required, of all such holes which must be approved by the before fabrication commences.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 adequate primer shall be applied to the galvanised steel. Finishing paint shall be thermosetting powder coating to BS EN 13438. Colour to be approved and selected by Architect.</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roofErr w:type="gramStart"/>
      <w:r w:rsidRPr="002E42F0">
        <w:rPr>
          <w:sz w:val="22"/>
          <w:szCs w:val="22"/>
        </w:rPr>
        <w:t>Preparation of steel substrates before application of paints and related products shall comply with BS EN ISO 8501-1 and 2.</w:t>
      </w:r>
      <w:proofErr w:type="gramEnd"/>
      <w:r w:rsidRPr="002E42F0">
        <w:rPr>
          <w:sz w:val="22"/>
          <w:szCs w:val="22"/>
        </w:rPr>
        <w:t xml:space="preserve"> </w:t>
      </w:r>
    </w:p>
    <w:p w:rsidR="002E42F0" w:rsidRPr="002E42F0" w:rsidRDefault="002E42F0" w:rsidP="002E42F0">
      <w:pPr>
        <w:autoSpaceDE w:val="0"/>
        <w:autoSpaceDN w:val="0"/>
        <w:adjustRightInd w:val="0"/>
        <w:ind w:left="720"/>
        <w:jc w:val="both"/>
        <w:rPr>
          <w:sz w:val="22"/>
          <w:szCs w:val="22"/>
        </w:rPr>
      </w:pPr>
      <w:proofErr w:type="spellStart"/>
      <w:r w:rsidRPr="002E42F0">
        <w:rPr>
          <w:sz w:val="22"/>
          <w:szCs w:val="22"/>
        </w:rPr>
        <w:t>Sherardizing</w:t>
      </w:r>
      <w:proofErr w:type="spellEnd"/>
      <w:r w:rsidRPr="002E42F0">
        <w:rPr>
          <w:sz w:val="22"/>
          <w:szCs w:val="22"/>
        </w:rPr>
        <w:t xml:space="preserve"> shall consist of a zinc coat to all small articles (e.g. bolts etc.) associated with galvanised work (and, other small articles described as </w:t>
      </w:r>
      <w:proofErr w:type="spellStart"/>
      <w:r w:rsidRPr="002E42F0">
        <w:rPr>
          <w:sz w:val="22"/>
          <w:szCs w:val="22"/>
        </w:rPr>
        <w:t>sherardized</w:t>
      </w:r>
      <w:proofErr w:type="spellEnd"/>
      <w:r w:rsidRPr="002E42F0">
        <w:rPr>
          <w:sz w:val="22"/>
          <w:szCs w:val="22"/>
        </w:rPr>
        <w:t xml:space="preserve"> or zinc-coated) in accordance with BS 4921, Class 1/Class 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Finished items shall be wrapped, taped or otherwise protected with non-absorbent coverings. Protective finishes shall generally be applied after fabrications. Subject to approval and if an equivalent standard of finish and protection will be attained, pre-finished metal may be used.</w:t>
      </w:r>
    </w:p>
    <w:p w:rsidR="002E42F0" w:rsidRPr="002E42F0" w:rsidRDefault="002E42F0" w:rsidP="002E42F0">
      <w:pPr>
        <w:autoSpaceDE w:val="0"/>
        <w:autoSpaceDN w:val="0"/>
        <w:adjustRightInd w:val="0"/>
        <w:ind w:left="720"/>
        <w:jc w:val="both"/>
        <w:rPr>
          <w:sz w:val="22"/>
          <w:szCs w:val="22"/>
        </w:rPr>
      </w:pPr>
      <w:r w:rsidRPr="002E42F0">
        <w:rPr>
          <w:sz w:val="22"/>
          <w:szCs w:val="22"/>
        </w:rPr>
        <w:t>As far as possible the fabricated metalwork shall incorporate joints that will permit the work to be dismantled into sections small enough for transport and site handling or small enough for tank immersion or other treatments that impose size limits.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Unless such joints are shown on the drawings, the Contractor shall design them to incorporate the following characteristics:</w:t>
      </w:r>
    </w:p>
    <w:p w:rsidR="002E42F0" w:rsidRPr="002E42F0" w:rsidRDefault="002E42F0" w:rsidP="002E42F0">
      <w:pPr>
        <w:autoSpaceDE w:val="0"/>
        <w:autoSpaceDN w:val="0"/>
        <w:adjustRightInd w:val="0"/>
        <w:ind w:firstLine="720"/>
        <w:jc w:val="both"/>
        <w:rPr>
          <w:sz w:val="22"/>
          <w:szCs w:val="22"/>
        </w:rPr>
      </w:pPr>
      <w:r w:rsidRPr="002E42F0">
        <w:rPr>
          <w:sz w:val="22"/>
          <w:szCs w:val="22"/>
        </w:rPr>
        <w:t>a) Unobtrusive appearance.</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b) Strength not to be less than the </w:t>
      </w:r>
      <w:proofErr w:type="spellStart"/>
      <w:r w:rsidRPr="002E42F0">
        <w:rPr>
          <w:sz w:val="22"/>
          <w:szCs w:val="22"/>
        </w:rPr>
        <w:t>unjointed</w:t>
      </w:r>
      <w:proofErr w:type="spellEnd"/>
      <w:r w:rsidRPr="002E42F0">
        <w:rPr>
          <w:sz w:val="22"/>
          <w:szCs w:val="22"/>
        </w:rPr>
        <w:t xml:space="preserve"> member.</w:t>
      </w:r>
    </w:p>
    <w:p w:rsidR="002E42F0" w:rsidRPr="002E42F0" w:rsidRDefault="002E42F0" w:rsidP="002E42F0">
      <w:pPr>
        <w:autoSpaceDE w:val="0"/>
        <w:autoSpaceDN w:val="0"/>
        <w:adjustRightInd w:val="0"/>
        <w:ind w:firstLine="720"/>
        <w:jc w:val="both"/>
        <w:rPr>
          <w:sz w:val="22"/>
          <w:szCs w:val="22"/>
        </w:rPr>
      </w:pPr>
      <w:r w:rsidRPr="002E42F0">
        <w:rPr>
          <w:sz w:val="22"/>
          <w:szCs w:val="22"/>
        </w:rPr>
        <w:t>c) Ease of assembly without damage to the surface treatment.</w:t>
      </w:r>
    </w:p>
    <w:p w:rsidR="002E42F0" w:rsidRPr="002E42F0" w:rsidRDefault="002E42F0" w:rsidP="002E42F0">
      <w:pPr>
        <w:autoSpaceDE w:val="0"/>
        <w:autoSpaceDN w:val="0"/>
        <w:adjustRightInd w:val="0"/>
        <w:ind w:firstLine="720"/>
        <w:jc w:val="both"/>
        <w:rPr>
          <w:sz w:val="22"/>
          <w:szCs w:val="22"/>
        </w:rPr>
      </w:pPr>
      <w:r w:rsidRPr="002E42F0">
        <w:rPr>
          <w:sz w:val="22"/>
          <w:szCs w:val="22"/>
        </w:rPr>
        <w:t>d) Moisture-proof, if exposed to moisture.</w:t>
      </w:r>
    </w:p>
    <w:p w:rsidR="002E42F0" w:rsidRPr="002E42F0" w:rsidRDefault="002E42F0" w:rsidP="002E42F0">
      <w:pPr>
        <w:autoSpaceDE w:val="0"/>
        <w:autoSpaceDN w:val="0"/>
        <w:adjustRightInd w:val="0"/>
        <w:ind w:firstLine="720"/>
        <w:jc w:val="both"/>
        <w:rPr>
          <w:sz w:val="22"/>
          <w:szCs w:val="22"/>
        </w:rPr>
      </w:pPr>
      <w:r w:rsidRPr="002E42F0">
        <w:rPr>
          <w:sz w:val="22"/>
          <w:szCs w:val="22"/>
        </w:rPr>
        <w:t>e) Weatherproof</w:t>
      </w:r>
    </w:p>
    <w:p w:rsidR="002E42F0" w:rsidRPr="002E42F0" w:rsidRDefault="002E42F0" w:rsidP="002E42F0">
      <w:pPr>
        <w:autoSpaceDE w:val="0"/>
        <w:autoSpaceDN w:val="0"/>
        <w:adjustRightInd w:val="0"/>
        <w:ind w:left="720"/>
        <w:jc w:val="both"/>
        <w:rPr>
          <w:sz w:val="22"/>
          <w:szCs w:val="22"/>
        </w:rPr>
      </w:pPr>
      <w:r w:rsidRPr="002E42F0">
        <w:rPr>
          <w:sz w:val="22"/>
          <w:szCs w:val="22"/>
        </w:rPr>
        <w:t>Upon completion (or when directed) all protective tapes, casings or other covers shall be removed and the metalwork cleaned and polished.</w:t>
      </w:r>
    </w:p>
    <w:p w:rsidR="002E42F0" w:rsidRPr="002E42F0" w:rsidRDefault="002E42F0" w:rsidP="002E42F0">
      <w:pPr>
        <w:autoSpaceDE w:val="0"/>
        <w:autoSpaceDN w:val="0"/>
        <w:adjustRightInd w:val="0"/>
        <w:ind w:left="720"/>
        <w:jc w:val="both"/>
        <w:rPr>
          <w:sz w:val="22"/>
          <w:szCs w:val="22"/>
        </w:rPr>
      </w:pPr>
      <w:r w:rsidRPr="002E42F0">
        <w:rPr>
          <w:sz w:val="22"/>
          <w:szCs w:val="22"/>
        </w:rPr>
        <w:t>Working drawings to be submitted to Architect for approval prior to manufacture of items Galvanised mild steel.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sz w:val="22"/>
          <w:szCs w:val="22"/>
        </w:rPr>
        <w:t xml:space="preserve">All measurements are to be checked by the Contractor and are to be his responsibility. The structure shall </w:t>
      </w:r>
      <w:r w:rsidRPr="002E42F0">
        <w:rPr>
          <w:b/>
          <w:bCs/>
          <w:sz w:val="22"/>
          <w:szCs w:val="22"/>
        </w:rPr>
        <w:t xml:space="preserve">ONLY </w:t>
      </w:r>
      <w:r w:rsidRPr="002E42F0">
        <w:rPr>
          <w:sz w:val="22"/>
          <w:szCs w:val="22"/>
        </w:rPr>
        <w:t>be fixed to the building walls by means of stainless steel fasteners and fittings, which shall be kept to a minimum. All fasteners and fittings shall be manufactured in Grade 316 stainless steel</w:t>
      </w:r>
      <w:r w:rsidRPr="002E42F0">
        <w:rPr>
          <w:b/>
          <w:bCs/>
          <w:sz w:val="22"/>
          <w:szCs w:val="22"/>
        </w:rPr>
        <w:t xml:space="preserve">. </w:t>
      </w:r>
      <w:r w:rsidRPr="002E42F0">
        <w:rPr>
          <w:sz w:val="22"/>
          <w:szCs w:val="22"/>
        </w:rPr>
        <w:t xml:space="preserve">All exposed welding shall be ground smooth. Contractor shall also guarantee the availability of any parts, likely to be replaced </w:t>
      </w:r>
      <w:r w:rsidRPr="002E42F0">
        <w:rPr>
          <w:sz w:val="22"/>
          <w:szCs w:val="22"/>
        </w:rPr>
        <w:lastRenderedPageBreak/>
        <w:t xml:space="preserve">during normal maintenance routines for a period of at least 20 years. </w:t>
      </w:r>
      <w:r w:rsidRPr="002E42F0">
        <w:rPr>
          <w:b/>
          <w:bCs/>
          <w:sz w:val="22"/>
          <w:szCs w:val="22"/>
        </w:rPr>
        <w:t>A written guarantee must</w:t>
      </w:r>
      <w:r w:rsidRPr="002E42F0">
        <w:rPr>
          <w:sz w:val="22"/>
          <w:szCs w:val="22"/>
        </w:rPr>
        <w:t xml:space="preserve"> </w:t>
      </w:r>
      <w:r w:rsidRPr="002E42F0">
        <w:rPr>
          <w:b/>
          <w:bCs/>
          <w:sz w:val="22"/>
          <w:szCs w:val="22"/>
        </w:rPr>
        <w:t>be provided as part of the offer.</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.4.1.2 </w:t>
      </w:r>
      <w:r w:rsidRPr="002E42F0">
        <w:rPr>
          <w:sz w:val="22"/>
          <w:szCs w:val="22"/>
        </w:rPr>
        <w:tab/>
        <w:t>The lift shaft shall have one external side walls consisting in clear laminate single glass panels of 6 mm minimum thickness, and one other side wall consisting in galvanized steel sheet 1.5mm thick as indicated in drawing. The back panel shall consist in clear laminate single glass panels of 6 mm minimum thickness as indicated in drawing. The back panel shall have same finish as the list structure. The front panel shall consist in clear laminate single glass panels of 6 mm minimum thickness at ground floor level, and aluminium cladding at other levels as indicated in drawing. The glass shall be set within the thickness of the galvanized steel frame using appropriate weatherproof framing system. The design shall be such that each glazed panel shall be independently supported and shall not rest on the one below it. It shall be possible to replace any panel without disturbing the rest of the structure. The joint between the glass panels shall be sealed with an appropriate sealer. Any method/detail used must be specified in the offer. The glass enclosure shall be weather-resistant. The roof of the enclosure shall have a slope of 1:50 to allow water to flow away from the roof.</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be responsible to design glass panels of appropriate thickness to suit the panel dimensions and framing system.</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.4.1.3 </w:t>
      </w:r>
      <w:r w:rsidRPr="002E42F0">
        <w:rPr>
          <w:sz w:val="22"/>
          <w:szCs w:val="22"/>
        </w:rPr>
        <w:tab/>
        <w:t>The design of the lift shaft shall provide for adequate ventilation. To this effect, ventilation panels or other arrangements shall be located at the top and bottom of the shaft.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65" w:hanging="765"/>
        <w:jc w:val="both"/>
        <w:rPr>
          <w:b/>
          <w:bCs/>
          <w:sz w:val="22"/>
          <w:szCs w:val="22"/>
        </w:rPr>
      </w:pPr>
      <w:r>
        <w:rPr>
          <w:sz w:val="22"/>
          <w:szCs w:val="22"/>
        </w:rPr>
        <w:t>2</w:t>
      </w:r>
      <w:r w:rsidRPr="002E42F0">
        <w:rPr>
          <w:sz w:val="22"/>
          <w:szCs w:val="22"/>
        </w:rPr>
        <w:t>.4.1.4</w:t>
      </w:r>
      <w:r w:rsidRPr="002E42F0">
        <w:rPr>
          <w:sz w:val="22"/>
          <w:szCs w:val="22"/>
        </w:rPr>
        <w:tab/>
      </w:r>
      <w:r w:rsidRPr="002E42F0">
        <w:rPr>
          <w:b/>
          <w:bCs/>
          <w:sz w:val="22"/>
          <w:szCs w:val="22"/>
        </w:rPr>
        <w:t xml:space="preserve">The tender document shall be accompanied by outline structural calculations to justify the structure   proposed which shall then be submitted in full detail by the successful </w:t>
      </w:r>
      <w:proofErr w:type="spellStart"/>
      <w:r w:rsidRPr="002E42F0">
        <w:rPr>
          <w:b/>
          <w:bCs/>
          <w:sz w:val="22"/>
          <w:szCs w:val="22"/>
        </w:rPr>
        <w:t>tenderer</w:t>
      </w:r>
      <w:proofErr w:type="spellEnd"/>
      <w:r w:rsidRPr="002E42F0">
        <w:rPr>
          <w:b/>
          <w:bCs/>
          <w:sz w:val="22"/>
          <w:szCs w:val="22"/>
        </w:rPr>
        <w:t xml:space="preserve"> prior to commencement of works. These are to be signed by a warranted Perit.</w:t>
      </w:r>
    </w:p>
    <w:p w:rsidR="002E42F0" w:rsidRPr="002E42F0" w:rsidRDefault="002E42F0" w:rsidP="002E42F0">
      <w:pPr>
        <w:autoSpaceDE w:val="0"/>
        <w:autoSpaceDN w:val="0"/>
        <w:adjustRightInd w:val="0"/>
        <w:ind w:left="72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Prior to starting work the contractor shall also supply shop drawings in sufficient detail to show fabrication, installation, anchorage and interface of the work of this section with the work of</w:t>
      </w:r>
      <w:r w:rsidRPr="002E42F0">
        <w:rPr>
          <w:sz w:val="22"/>
          <w:szCs w:val="22"/>
        </w:rPr>
        <w:t xml:space="preserve"> </w:t>
      </w:r>
      <w:r w:rsidR="009C1441">
        <w:rPr>
          <w:b/>
          <w:sz w:val="22"/>
          <w:szCs w:val="22"/>
        </w:rPr>
        <w:t>adjacent</w:t>
      </w:r>
      <w:r w:rsidRPr="002E42F0">
        <w:rPr>
          <w:b/>
          <w:sz w:val="22"/>
          <w:szCs w:val="22"/>
        </w:rPr>
        <w:t xml:space="preserve"> trades.</w:t>
      </w:r>
      <w:r w:rsidRPr="002E42F0">
        <w:rPr>
          <w:sz w:val="22"/>
          <w:szCs w:val="22"/>
        </w:rPr>
        <w:t xml:space="preserve"> </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.4.1.5 </w:t>
      </w:r>
      <w:r w:rsidRPr="002E42F0">
        <w:rPr>
          <w:sz w:val="22"/>
          <w:szCs w:val="22"/>
        </w:rPr>
        <w:tab/>
        <w:t>The structure shall be installed in place, taking care not to damage the existing fabric and making good all such damage. The edges of the structure as it touches the existing walls shall be sealed using the appropriate sealer.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.4.2 </w:t>
      </w:r>
      <w:r w:rsidRPr="002E42F0">
        <w:rPr>
          <w:b/>
          <w:bCs/>
          <w:sz w:val="22"/>
          <w:szCs w:val="22"/>
        </w:rPr>
        <w:tab/>
        <w:t>Other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.4.2.1</w:t>
      </w:r>
      <w:r w:rsidRPr="002E42F0">
        <w:rPr>
          <w:sz w:val="22"/>
          <w:szCs w:val="22"/>
        </w:rPr>
        <w:tab/>
        <w:t>Aluminium cladding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Aluminium cladding shall be manufactured from composite panel consisting of two aluminium cover sheets and a Polyethylene, type LDPE core with a minimum thickness of 3mm.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Cladding work shall be carried out in accordance with BS 8200 ‘Code of Practice for the design of non</w:t>
      </w:r>
      <w:r w:rsidR="009C1441">
        <w:rPr>
          <w:sz w:val="22"/>
          <w:szCs w:val="22"/>
        </w:rPr>
        <w:t xml:space="preserve"> </w:t>
      </w:r>
      <w:r w:rsidRPr="002E42F0">
        <w:rPr>
          <w:sz w:val="22"/>
          <w:szCs w:val="22"/>
        </w:rPr>
        <w:t>load</w:t>
      </w:r>
      <w:r w:rsidR="009C1441">
        <w:rPr>
          <w:sz w:val="22"/>
          <w:szCs w:val="22"/>
        </w:rPr>
        <w:t xml:space="preserve"> </w:t>
      </w:r>
      <w:r w:rsidRPr="002E42F0">
        <w:rPr>
          <w:sz w:val="22"/>
          <w:szCs w:val="22"/>
        </w:rPr>
        <w:t xml:space="preserve">bearing external vertical enclosures of buildings’, also BS 6093 - </w:t>
      </w:r>
      <w:r w:rsidRPr="002E42F0">
        <w:rPr>
          <w:sz w:val="22"/>
          <w:szCs w:val="22"/>
        </w:rPr>
        <w:lastRenderedPageBreak/>
        <w:t>‘Code of Practice for the design of joints and jointing in building construction’, and to BS 8000: Part 6: ‘Workmanship on Building Sites: Code of Practice for slating and tiling of roofs and claddings’.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Installation shall be carried out in accordance with manufacturer’s instructions. Panels shall have a lacquer finish. All surface coats are applied in a continuous coil-coating process, i.e. with a continuous coating and stove-lacquering procedure. Coating to be resistant to adverse weather conditions and unaffected by industrial emissions</w:t>
      </w:r>
    </w:p>
    <w:p w:rsidR="002E42F0" w:rsidRPr="002E42F0" w:rsidRDefault="002E42F0" w:rsidP="002E42F0">
      <w:pPr>
        <w:autoSpaceDE w:val="0"/>
        <w:autoSpaceDN w:val="0"/>
        <w:adjustRightInd w:val="0"/>
        <w:ind w:left="720"/>
        <w:jc w:val="both"/>
        <w:rPr>
          <w:sz w:val="22"/>
          <w:szCs w:val="22"/>
        </w:rPr>
      </w:pPr>
      <w:r w:rsidRPr="002E42F0">
        <w:rPr>
          <w:sz w:val="22"/>
          <w:szCs w:val="22"/>
        </w:rPr>
        <w:t>.</w:t>
      </w:r>
    </w:p>
    <w:p w:rsidR="002E42F0" w:rsidRPr="002E42F0" w:rsidRDefault="002E42F0" w:rsidP="002E42F0">
      <w:pPr>
        <w:autoSpaceDE w:val="0"/>
        <w:autoSpaceDN w:val="0"/>
        <w:adjustRightInd w:val="0"/>
        <w:ind w:firstLine="720"/>
        <w:jc w:val="both"/>
        <w:rPr>
          <w:sz w:val="22"/>
          <w:szCs w:val="22"/>
        </w:rPr>
      </w:pPr>
      <w:r w:rsidRPr="002E42F0">
        <w:rPr>
          <w:sz w:val="22"/>
          <w:szCs w:val="22"/>
        </w:rPr>
        <w:t>Colour to be selected by Architect.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Panels to have fire classification Class D to EN 13501-1.</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.4.2.2 </w:t>
      </w:r>
      <w:r w:rsidRPr="002E42F0">
        <w:rPr>
          <w:sz w:val="22"/>
          <w:szCs w:val="22"/>
        </w:rPr>
        <w:tab/>
        <w:t xml:space="preserve">New timber windows and doors shall be manufactured in solid </w:t>
      </w:r>
      <w:proofErr w:type="spellStart"/>
      <w:r w:rsidRPr="002E42F0">
        <w:rPr>
          <w:sz w:val="22"/>
          <w:szCs w:val="22"/>
        </w:rPr>
        <w:t>iroko</w:t>
      </w:r>
      <w:proofErr w:type="spellEnd"/>
      <w:r w:rsidRPr="002E42F0">
        <w:rPr>
          <w:sz w:val="22"/>
          <w:szCs w:val="22"/>
        </w:rPr>
        <w:t xml:space="preserve">. Sound and tight knots are permitted in solid timber provided that their diameter does not exceed 12 mm or one third of the width of the surface on which they appear, whichever the less, and that they are not within 12 mm from any edge. Plugs or inserts are not permitted. Checks, splits and shakes, boxed heart and exposed pith are not permitted. No sign of decay or active insect infestation shall be present. Timber shall be resistant to distortion induced by changes of humidity and temperature. All necessary hardware and locks shall be provided. Timber shall be primed with one coat prior to installation, two coats undercoat and one coat of enamel gloss finish. </w:t>
      </w:r>
      <w:proofErr w:type="gramStart"/>
      <w:r w:rsidRPr="002E42F0">
        <w:rPr>
          <w:sz w:val="22"/>
          <w:szCs w:val="22"/>
        </w:rPr>
        <w:t>All hinges and hardware to be manufactured in stainless steel.</w:t>
      </w:r>
      <w:proofErr w:type="gramEnd"/>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.4.2.3</w:t>
      </w:r>
      <w:r w:rsidRPr="002E42F0">
        <w:rPr>
          <w:sz w:val="22"/>
          <w:szCs w:val="22"/>
        </w:rPr>
        <w:tab/>
        <w:t>The tender price shall include all the civil works required to complete the full installation of the lift. These</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shall</w:t>
      </w:r>
      <w:proofErr w:type="gramEnd"/>
      <w:r w:rsidRPr="002E42F0">
        <w:rPr>
          <w:sz w:val="22"/>
          <w:szCs w:val="22"/>
        </w:rPr>
        <w:t xml:space="preserve"> include: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proofErr w:type="gramStart"/>
      <w:r w:rsidRPr="002E42F0">
        <w:rPr>
          <w:sz w:val="22"/>
          <w:szCs w:val="22"/>
        </w:rPr>
        <w:t>i</w:t>
      </w:r>
      <w:proofErr w:type="spellEnd"/>
      <w:proofErr w:type="gramEnd"/>
      <w:r w:rsidRPr="002E42F0">
        <w:rPr>
          <w:sz w:val="22"/>
          <w:szCs w:val="22"/>
        </w:rPr>
        <w:tab/>
        <w:t>Adjusting of lift door openings at each landing served (where and as required) including the modification of stone walls. Chasing and/or any other modifications required for the installation of the stainless steel cladding, frame and glass enclosure</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The removal of concrete or stone blocks, cutting of stone parapet wall using circular chaser and carting away of all the resulting material.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iii.</w:t>
      </w:r>
      <w:r w:rsidRPr="002E42F0">
        <w:rPr>
          <w:sz w:val="22"/>
          <w:szCs w:val="22"/>
        </w:rPr>
        <w:tab/>
        <w:t xml:space="preserve"> Removal of all the existing material in the shaft at all levels as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 xml:space="preserve"> Additional structural work to support the lift shaft and lift due to the underlying basement floor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v.</w:t>
      </w:r>
      <w:r w:rsidRPr="002E42F0">
        <w:rPr>
          <w:sz w:val="22"/>
          <w:szCs w:val="22"/>
        </w:rPr>
        <w:tab/>
        <w:t xml:space="preserve"> Laying</w:t>
      </w:r>
      <w:proofErr w:type="gramEnd"/>
      <w:r w:rsidRPr="002E42F0">
        <w:rPr>
          <w:sz w:val="22"/>
          <w:szCs w:val="22"/>
        </w:rPr>
        <w:t xml:space="preserve"> of concrete (grade C20) in the sub floor where required.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F317E0">
      <w:pPr>
        <w:autoSpaceDE w:val="0"/>
        <w:autoSpaceDN w:val="0"/>
        <w:adjustRightInd w:val="0"/>
        <w:ind w:left="1440" w:hanging="720"/>
        <w:jc w:val="both"/>
        <w:rPr>
          <w:sz w:val="22"/>
          <w:szCs w:val="22"/>
        </w:rPr>
      </w:pPr>
      <w:r w:rsidRPr="002E42F0">
        <w:rPr>
          <w:sz w:val="22"/>
          <w:szCs w:val="22"/>
        </w:rPr>
        <w:t>Vi.</w:t>
      </w:r>
      <w:r w:rsidRPr="002E42F0">
        <w:rPr>
          <w:sz w:val="22"/>
          <w:szCs w:val="22"/>
        </w:rPr>
        <w:tab/>
        <w:t xml:space="preserve"> Forming rectangular holes for the accommodation of the landing call buttons if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vii.</w:t>
      </w:r>
      <w:r w:rsidRPr="002E42F0">
        <w:rPr>
          <w:sz w:val="22"/>
          <w:szCs w:val="22"/>
        </w:rPr>
        <w:tab/>
        <w:t>All necessary chasing and making good of builders’ work, including sanding down of stone, plastering and painting as necessary.</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lastRenderedPageBreak/>
        <w:t xml:space="preserve">viii. </w:t>
      </w:r>
      <w:r w:rsidRPr="002E42F0">
        <w:rPr>
          <w:sz w:val="22"/>
          <w:szCs w:val="22"/>
        </w:rPr>
        <w:tab/>
        <w:t xml:space="preserve">The closing of the opening between the landing door frame and the shaft structure shall be in one hour fire rated material. </w:t>
      </w:r>
      <w:proofErr w:type="gramStart"/>
      <w:r w:rsidRPr="002E42F0">
        <w:rPr>
          <w:sz w:val="22"/>
          <w:szCs w:val="22"/>
        </w:rPr>
        <w:t>Finishes to match the landing characteristics or to be specified by the Architect in charge.</w:t>
      </w:r>
      <w:proofErr w:type="gramEnd"/>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ix.</w:t>
      </w:r>
      <w:r w:rsidRPr="002E42F0">
        <w:rPr>
          <w:sz w:val="22"/>
          <w:szCs w:val="22"/>
        </w:rPr>
        <w:tab/>
        <w:t>Other civil works required within the shaft for proper installation of the lift equipment.</w:t>
      </w: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t xml:space="preserve">Making good of any damages related to the structural works including pointing, plastering and painting to match the existing finishes including the internal yard paving. </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.5</w:t>
      </w:r>
      <w:r w:rsidRPr="002E42F0">
        <w:rPr>
          <w:b/>
          <w:bCs/>
          <w:sz w:val="22"/>
          <w:szCs w:val="22"/>
        </w:rPr>
        <w:tab/>
        <w:t xml:space="preserve"> Quality Assurance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.5.1 </w:t>
      </w:r>
      <w:r w:rsidRPr="002E42F0">
        <w:rPr>
          <w:sz w:val="22"/>
          <w:szCs w:val="22"/>
        </w:rPr>
        <w:tab/>
      </w:r>
      <w:r w:rsidRPr="002E42F0">
        <w:rPr>
          <w:i/>
          <w:iCs/>
          <w:sz w:val="22"/>
          <w:szCs w:val="22"/>
          <w:u w:val="single"/>
        </w:rPr>
        <w:t>Manufacturer’s Qualifications</w:t>
      </w:r>
      <w:r w:rsidRPr="002E42F0">
        <w:rPr>
          <w:sz w:val="22"/>
          <w:szCs w:val="22"/>
          <w:u w:val="single"/>
        </w:rPr>
        <w:t>:</w:t>
      </w:r>
      <w:r w:rsidRPr="002E42F0">
        <w:rPr>
          <w:sz w:val="22"/>
          <w:szCs w:val="22"/>
        </w:rPr>
        <w:t xml:space="preserve"> An approved manufacturer regularly engaged in manufacturing, installing, and servicing elevators of the type required for the project. The manufacturer shall have a documented, ongoing quality assurance program.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.5.2 </w:t>
      </w:r>
      <w:r w:rsidRPr="002E42F0">
        <w:rPr>
          <w:sz w:val="22"/>
          <w:szCs w:val="22"/>
        </w:rPr>
        <w:tab/>
      </w:r>
      <w:r w:rsidRPr="002E42F0">
        <w:rPr>
          <w:i/>
          <w:iCs/>
          <w:sz w:val="22"/>
          <w:szCs w:val="22"/>
          <w:u w:val="single"/>
        </w:rPr>
        <w:t>Installer Qualifications</w:t>
      </w:r>
      <w:r w:rsidRPr="002E42F0">
        <w:rPr>
          <w:sz w:val="22"/>
          <w:szCs w:val="22"/>
        </w:rPr>
        <w:t>: The manufacturer or an authorised agent of the manufacturer with not less than five (5) years of satisfactory experience installing elevators equal in character and performance to the project elevators.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.5.3 </w:t>
      </w:r>
      <w:r w:rsidRPr="002E42F0">
        <w:rPr>
          <w:sz w:val="22"/>
          <w:szCs w:val="22"/>
        </w:rPr>
        <w:tab/>
      </w:r>
      <w:r w:rsidRPr="002E42F0">
        <w:rPr>
          <w:i/>
          <w:iCs/>
          <w:sz w:val="22"/>
          <w:szCs w:val="22"/>
          <w:u w:val="single"/>
        </w:rPr>
        <w:t>Regulatory Requirements</w:t>
      </w:r>
      <w:r w:rsidRPr="002E42F0">
        <w:rPr>
          <w:sz w:val="22"/>
          <w:szCs w:val="22"/>
          <w:u w:val="single"/>
        </w:rPr>
        <w:t xml:space="preserve">: </w:t>
      </w:r>
      <w:r w:rsidRPr="002E42F0">
        <w:rPr>
          <w:sz w:val="22"/>
          <w:szCs w:val="22"/>
        </w:rPr>
        <w:t>The Lift System design and installation shall comply with the latest versions of:</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Lifts Regulations 2002 (Act No. V of 2001)</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MSA EN 81 – 2: 2010 &amp; MSA EN 81-70 including the A3 Amendment</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European Parliament and Council Directive 95/16 EC</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I.E.E Wiring regulations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Electricity Supply Regulations as issued by the </w:t>
      </w:r>
      <w:proofErr w:type="spellStart"/>
      <w:r w:rsidRPr="002E42F0">
        <w:rPr>
          <w:sz w:val="22"/>
          <w:szCs w:val="22"/>
        </w:rPr>
        <w:t>Enemalta</w:t>
      </w:r>
      <w:proofErr w:type="spellEnd"/>
      <w:r w:rsidRPr="002E42F0">
        <w:rPr>
          <w:sz w:val="22"/>
          <w:szCs w:val="22"/>
        </w:rPr>
        <w:t xml:space="preserve"> Corporation.</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Design Guidelines Access for All (Clause 7.5: Passenger Lifts)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Legal Notice 370 of 2002, as amended by Legal Notice 232 of 2008</w:t>
      </w:r>
    </w:p>
    <w:p w:rsidR="002E42F0" w:rsidRPr="002E42F0" w:rsidRDefault="002E42F0" w:rsidP="009C1441">
      <w:pPr>
        <w:pStyle w:val="ListParagraph"/>
        <w:numPr>
          <w:ilvl w:val="0"/>
          <w:numId w:val="11"/>
        </w:numPr>
        <w:autoSpaceDE w:val="0"/>
        <w:autoSpaceDN w:val="0"/>
        <w:adjustRightInd w:val="0"/>
        <w:ind w:left="1560" w:hanging="840"/>
        <w:jc w:val="both"/>
        <w:rPr>
          <w:sz w:val="22"/>
          <w:szCs w:val="22"/>
        </w:rPr>
      </w:pPr>
      <w:r w:rsidRPr="002E42F0">
        <w:rPr>
          <w:bCs/>
          <w:sz w:val="22"/>
          <w:szCs w:val="22"/>
        </w:rPr>
        <w:t xml:space="preserve">Any other regulations, Directives and Legal Notices which may come into force </w:t>
      </w:r>
      <w:r w:rsidR="009C1441">
        <w:rPr>
          <w:bCs/>
          <w:sz w:val="22"/>
          <w:szCs w:val="22"/>
        </w:rPr>
        <w:t xml:space="preserve">    during the </w:t>
      </w:r>
      <w:r w:rsidRPr="002E42F0">
        <w:rPr>
          <w:bCs/>
          <w:sz w:val="22"/>
          <w:szCs w:val="22"/>
        </w:rPr>
        <w:t>tendering period or before works are completed.</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above standards must be clearly indicated by the contractor at tendering stage.</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.5.4</w:t>
      </w:r>
      <w:r w:rsidRPr="002E42F0">
        <w:rPr>
          <w:sz w:val="22"/>
          <w:szCs w:val="22"/>
        </w:rPr>
        <w:tab/>
        <w:t xml:space="preserve"> </w:t>
      </w:r>
      <w:r w:rsidRPr="002E42F0">
        <w:rPr>
          <w:i/>
          <w:iCs/>
          <w:sz w:val="22"/>
          <w:szCs w:val="22"/>
          <w:u w:val="single"/>
        </w:rPr>
        <w:t>Fire-rated entrance assemblies</w:t>
      </w:r>
      <w:r w:rsidRPr="002E42F0">
        <w:rPr>
          <w:sz w:val="22"/>
          <w:szCs w:val="22"/>
          <w:u w:val="single"/>
        </w:rPr>
        <w:t>:</w:t>
      </w:r>
      <w:r w:rsidRPr="002E42F0">
        <w:rPr>
          <w:sz w:val="22"/>
          <w:szCs w:val="22"/>
        </w:rPr>
        <w:t xml:space="preserve"> Opening protective assemblies including frames, hardware and operation, shall be fire resistant for a specified period of one hour.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.5.5 </w:t>
      </w:r>
      <w:r w:rsidRPr="002E42F0">
        <w:rPr>
          <w:sz w:val="22"/>
          <w:szCs w:val="22"/>
        </w:rPr>
        <w:tab/>
      </w:r>
      <w:r w:rsidRPr="002E42F0">
        <w:rPr>
          <w:i/>
          <w:iCs/>
          <w:sz w:val="22"/>
          <w:szCs w:val="22"/>
          <w:u w:val="single"/>
        </w:rPr>
        <w:t>Inspection and testing</w:t>
      </w:r>
      <w:r w:rsidRPr="002E42F0">
        <w:rPr>
          <w:sz w:val="22"/>
          <w:szCs w:val="22"/>
          <w:u w:val="single"/>
        </w:rPr>
        <w:t xml:space="preserve">: </w:t>
      </w:r>
      <w:r w:rsidRPr="002E42F0">
        <w:rPr>
          <w:sz w:val="22"/>
          <w:szCs w:val="22"/>
        </w:rPr>
        <w:t>Lift Installer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Obtain and pay for all required inspections, tests, permits and fees for the lift installation.</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 xml:space="preserve"> Arrange for inspections and make required tests.</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Satisfy the requirements for CE conformity regarding the placement of the lift in service as per Lifts Regulations 2002.</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.6 </w:t>
      </w:r>
      <w:r w:rsidRPr="002E42F0">
        <w:rPr>
          <w:b/>
          <w:bCs/>
          <w:sz w:val="22"/>
          <w:szCs w:val="22"/>
        </w:rPr>
        <w:tab/>
        <w:t>Project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.6.1</w:t>
      </w:r>
      <w:r w:rsidRPr="002E42F0">
        <w:rPr>
          <w:sz w:val="22"/>
          <w:szCs w:val="22"/>
        </w:rPr>
        <w:tab/>
        <w:t xml:space="preserve"> The lift </w:t>
      </w:r>
      <w:r w:rsidRPr="002E42F0">
        <w:rPr>
          <w:b/>
          <w:bCs/>
          <w:sz w:val="22"/>
          <w:szCs w:val="22"/>
        </w:rPr>
        <w:t xml:space="preserve">shall not be used for any purpose </w:t>
      </w:r>
      <w:r w:rsidRPr="002E42F0">
        <w:rPr>
          <w:sz w:val="22"/>
          <w:szCs w:val="22"/>
        </w:rPr>
        <w:t>during the construction period.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.6.2 </w:t>
      </w:r>
      <w:r w:rsidRPr="002E42F0">
        <w:rPr>
          <w:sz w:val="22"/>
          <w:szCs w:val="22"/>
        </w:rPr>
        <w:tab/>
        <w:t xml:space="preserve">When the offers are evaluated, it shall be assumed that the respective </w:t>
      </w:r>
      <w:proofErr w:type="spellStart"/>
      <w:r w:rsidRPr="002E42F0">
        <w:rPr>
          <w:sz w:val="22"/>
          <w:szCs w:val="22"/>
        </w:rPr>
        <w:t>Tenderers</w:t>
      </w:r>
      <w:proofErr w:type="spellEnd"/>
      <w:r w:rsidRPr="002E42F0">
        <w:rPr>
          <w:sz w:val="22"/>
          <w:szCs w:val="22"/>
        </w:rPr>
        <w:t xml:space="preserve"> are well aware of the site conditions and have assured themselves of the necessary works required, verified all critical dimensions and examined supporting structures and all other conditions under which the lift work is to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.6.3 </w:t>
      </w:r>
      <w:r w:rsidRPr="002E42F0">
        <w:rPr>
          <w:sz w:val="22"/>
          <w:szCs w:val="22"/>
        </w:rPr>
        <w:tab/>
        <w:t>On tender submission the Tenderer, unless notifying in writing any unsatisfactory site conditions to be corrected, is accepting the existing site conditions and the responsibility for satisfactory lift performance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.6.4 </w:t>
      </w:r>
      <w:r w:rsidRPr="002E42F0">
        <w:rPr>
          <w:sz w:val="22"/>
          <w:szCs w:val="22"/>
        </w:rPr>
        <w:tab/>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.7</w:t>
      </w:r>
      <w:r w:rsidRPr="002E42F0">
        <w:rPr>
          <w:b/>
          <w:bCs/>
          <w:sz w:val="22"/>
          <w:szCs w:val="22"/>
        </w:rPr>
        <w:tab/>
        <w:t xml:space="preserve"> Examination Certificate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 copy of the CE conformity certificate issued by a Notified Body shall be forwarded to the Client after the lift is commissioned and the guarantee period falls into effect as from the date of acceptance of such certificate.</w:t>
      </w:r>
    </w:p>
    <w:p w:rsidR="002E42F0" w:rsidRPr="002E42F0" w:rsidRDefault="002E42F0" w:rsidP="002E42F0">
      <w:pPr>
        <w:autoSpaceDE w:val="0"/>
        <w:autoSpaceDN w:val="0"/>
        <w:adjustRightInd w:val="0"/>
        <w:ind w:left="720"/>
        <w:jc w:val="both"/>
        <w:rPr>
          <w:sz w:val="22"/>
          <w:szCs w:val="22"/>
        </w:rPr>
      </w:pPr>
      <w:r w:rsidRPr="002E42F0">
        <w:rPr>
          <w:sz w:val="22"/>
          <w:szCs w:val="22"/>
        </w:rPr>
        <w:t>Six-monthly examination certificates shall then be submitted to the Client until the guarantee period expires.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.8 </w:t>
      </w:r>
      <w:r w:rsidRPr="002E42F0">
        <w:rPr>
          <w:b/>
          <w:bCs/>
          <w:sz w:val="22"/>
          <w:szCs w:val="22"/>
        </w:rPr>
        <w:tab/>
        <w:t>Maintenance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.8.1</w:t>
      </w:r>
      <w:r w:rsidRPr="002E42F0">
        <w:rPr>
          <w:sz w:val="22"/>
          <w:szCs w:val="22"/>
        </w:rPr>
        <w:tab/>
        <w:t xml:space="preserve"> Preventive maintenance and call back service shall be included in the offer for a period of </w:t>
      </w:r>
      <w:r w:rsidRPr="002E42F0">
        <w:rPr>
          <w:b/>
          <w:bCs/>
          <w:sz w:val="22"/>
          <w:szCs w:val="22"/>
        </w:rPr>
        <w:t xml:space="preserve">24 months </w:t>
      </w:r>
      <w:r w:rsidRPr="002E42F0">
        <w:rPr>
          <w:sz w:val="22"/>
          <w:szCs w:val="22"/>
        </w:rPr>
        <w:t>for the lift from date of the initial Examination Certificate. Service shall consist of periodic examination of the equipment, adjustment, lubrication, cleaning, and supply of parts to keep the lift in proper operation.</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Maintenance work, including emergency call back repair service, shall be performed by trained employees of the lift contractor during regular working hours. This service shall not be subcontracted. This service shall not cover adjustments, repairs or replacement of parts due to negligence, misuse, abuse or accidents caused by persons other than the lift contractor. The maintenance work including servicing work shall be logged in a maintenance book purposely kept at the Client’s Offices.</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Only genuine parts and supplies as used in the manufacture and installation of the original equipment shall be provided. The supply of spare parts has to be guaranteed up to the next ten-(10) years following the award of the contract.</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Iii</w:t>
      </w:r>
      <w:r w:rsidRPr="002E42F0">
        <w:rPr>
          <w:sz w:val="22"/>
          <w:szCs w:val="22"/>
        </w:rPr>
        <w:tab/>
        <w:t xml:space="preserve"> Lift manufacturer shall have a local representative service office and full time service personnel.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.8.2 </w:t>
      </w:r>
      <w:r w:rsidRPr="002E42F0">
        <w:rPr>
          <w:sz w:val="22"/>
          <w:szCs w:val="22"/>
        </w:rPr>
        <w:tab/>
        <w:t>The Tenderer shall include in his price for a periodic preventive maintenance (minimum 6 annual visits) during the guarantee and maintenance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.9 </w:t>
      </w:r>
      <w:r w:rsidRPr="002E42F0">
        <w:rPr>
          <w:b/>
          <w:bCs/>
          <w:sz w:val="22"/>
          <w:szCs w:val="22"/>
        </w:rPr>
        <w:tab/>
        <w:t>Bad Workmanship</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.9.1 </w:t>
      </w:r>
      <w:r w:rsidRPr="002E42F0">
        <w:rPr>
          <w:sz w:val="22"/>
          <w:szCs w:val="22"/>
        </w:rPr>
        <w:tab/>
        <w:t>The Engineer in charge shall, during the progress of the works, have power to order the removal within such reasonable time or times as may be specified in the order, of any materials which in his opinion are not in accordance with the specifications or his instructions; the substitution by proper materials; and the removal and proper re-execution of any work executed with materials or workmanship not in accordance with drawings, specifications or instructions, and the Contractor shall forthwith carry out such order at his own cost.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.9.2 </w:t>
      </w:r>
      <w:r w:rsidRPr="002E42F0">
        <w:rPr>
          <w:sz w:val="22"/>
          <w:szCs w:val="22"/>
        </w:rPr>
        <w:tab/>
        <w:t>In case of default on the part of the Contractor to carry out such order, the Engineer in charge shall have power to employ and pay other persons to carry out such work and all expenses consequent thereon or incidental thereto shall be borne by the Contractor and shall be recoverable from him or may be deducted from any moneys due or that may become due to him.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b/>
          <w:bCs/>
          <w:sz w:val="22"/>
          <w:szCs w:val="22"/>
        </w:rPr>
      </w:pPr>
      <w:r>
        <w:rPr>
          <w:sz w:val="22"/>
          <w:szCs w:val="22"/>
        </w:rPr>
        <w:t>2</w:t>
      </w:r>
      <w:r w:rsidRPr="002E42F0">
        <w:rPr>
          <w:sz w:val="22"/>
          <w:szCs w:val="22"/>
        </w:rPr>
        <w:t>.9.3</w:t>
      </w:r>
      <w:r w:rsidRPr="002E42F0">
        <w:rPr>
          <w:sz w:val="22"/>
          <w:szCs w:val="22"/>
        </w:rPr>
        <w:tab/>
      </w:r>
      <w:r w:rsidRPr="002E42F0">
        <w:rPr>
          <w:b/>
          <w:bCs/>
          <w:sz w:val="22"/>
          <w:szCs w:val="22"/>
        </w:rPr>
        <w:t>The Contractor shall replace at his expense any work, which is proved to be defective even after completion.</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.10</w:t>
      </w:r>
      <w:r w:rsidRPr="002E42F0">
        <w:rPr>
          <w:b/>
          <w:bCs/>
          <w:sz w:val="22"/>
          <w:szCs w:val="22"/>
        </w:rPr>
        <w:tab/>
        <w:t xml:space="preserve"> Product Technical Specifications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Any deviations from the specifications, as well as valid reasons, must be clearly indicated by the contractor at tendering stage. The lift shall be supplied and installed as per regulations, legal notices and directives listed in 1.5.3 above.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.11 </w:t>
      </w:r>
      <w:r w:rsidRPr="002E42F0">
        <w:rPr>
          <w:b/>
          <w:bCs/>
          <w:sz w:val="22"/>
          <w:szCs w:val="22"/>
        </w:rPr>
        <w:tab/>
        <w:t>Hoist way Equipment for Traction Elevator</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i/>
          <w:iCs/>
          <w:sz w:val="22"/>
          <w:szCs w:val="22"/>
        </w:rPr>
      </w:pPr>
      <w:r>
        <w:rPr>
          <w:sz w:val="22"/>
          <w:szCs w:val="22"/>
        </w:rPr>
        <w:t>2</w:t>
      </w:r>
      <w:r w:rsidRPr="002E42F0">
        <w:rPr>
          <w:sz w:val="22"/>
          <w:szCs w:val="22"/>
        </w:rPr>
        <w:t>.11.1</w:t>
      </w:r>
      <w:r w:rsidRPr="002E42F0">
        <w:rPr>
          <w:sz w:val="22"/>
          <w:szCs w:val="22"/>
        </w:rPr>
        <w:tab/>
      </w:r>
      <w:r w:rsidRPr="002E42F0">
        <w:rPr>
          <w:i/>
          <w:iCs/>
          <w:sz w:val="22"/>
          <w:szCs w:val="22"/>
        </w:rPr>
        <w:t>The tender price is to include but is not necessarily limited to the following in order to provide a</w:t>
      </w:r>
      <w:r w:rsidRPr="002E42F0">
        <w:rPr>
          <w:i/>
          <w:iCs/>
          <w:sz w:val="22"/>
          <w:szCs w:val="22"/>
        </w:rPr>
        <w:tab/>
        <w:t xml:space="preserve"> complete installation for the lift:</w:t>
      </w:r>
    </w:p>
    <w:p w:rsidR="002E42F0" w:rsidRPr="002E42F0" w:rsidRDefault="002E42F0" w:rsidP="002E42F0">
      <w:pPr>
        <w:autoSpaceDE w:val="0"/>
        <w:autoSpaceDN w:val="0"/>
        <w:adjustRightInd w:val="0"/>
        <w:ind w:left="720" w:hanging="720"/>
        <w:jc w:val="both"/>
        <w:rPr>
          <w:i/>
          <w:iCs/>
          <w:sz w:val="22"/>
          <w:szCs w:val="22"/>
        </w:rPr>
      </w:pPr>
    </w:p>
    <w:p w:rsidR="002E42F0" w:rsidRPr="002E42F0" w:rsidRDefault="002E42F0" w:rsidP="002E42F0">
      <w:pPr>
        <w:autoSpaceDE w:val="0"/>
        <w:autoSpaceDN w:val="0"/>
        <w:adjustRightInd w:val="0"/>
        <w:ind w:firstLine="720"/>
        <w:jc w:val="both"/>
        <w:rPr>
          <w:sz w:val="22"/>
          <w:szCs w:val="22"/>
        </w:rPr>
      </w:pPr>
      <w:proofErr w:type="spellStart"/>
      <w:proofErr w:type="gramStart"/>
      <w:r w:rsidRPr="002E42F0">
        <w:rPr>
          <w:sz w:val="22"/>
          <w:szCs w:val="22"/>
        </w:rPr>
        <w:t>i</w:t>
      </w:r>
      <w:proofErr w:type="spellEnd"/>
      <w:proofErr w:type="gramEnd"/>
      <w:r w:rsidRPr="002E42F0">
        <w:rPr>
          <w:sz w:val="22"/>
          <w:szCs w:val="22"/>
        </w:rPr>
        <w:t xml:space="preserve">. </w:t>
      </w:r>
      <w:r w:rsidRPr="002E42F0">
        <w:rPr>
          <w:sz w:val="22"/>
          <w:szCs w:val="22"/>
        </w:rPr>
        <w:tab/>
        <w:t xml:space="preserve"> Car Frame and accessories</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Guide Rails: Steel, T solid section.</w:t>
      </w: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 xml:space="preserve"> Guide Shoes.</w:t>
      </w:r>
    </w:p>
    <w:p w:rsidR="002E42F0" w:rsidRPr="002E42F0" w:rsidRDefault="002E42F0" w:rsidP="002E42F0">
      <w:pPr>
        <w:autoSpaceDE w:val="0"/>
        <w:autoSpaceDN w:val="0"/>
        <w:adjustRightInd w:val="0"/>
        <w:ind w:firstLine="720"/>
        <w:jc w:val="both"/>
        <w:rPr>
          <w:sz w:val="22"/>
          <w:szCs w:val="22"/>
        </w:rPr>
      </w:pPr>
      <w:r w:rsidRPr="002E42F0">
        <w:rPr>
          <w:sz w:val="22"/>
          <w:szCs w:val="22"/>
        </w:rPr>
        <w:t>iv.</w:t>
      </w:r>
      <w:r w:rsidRPr="002E42F0">
        <w:rPr>
          <w:sz w:val="22"/>
          <w:szCs w:val="22"/>
        </w:rPr>
        <w:tab/>
        <w:t xml:space="preserve"> Guide Rail Lubricators.</w:t>
      </w:r>
    </w:p>
    <w:p w:rsidR="002E42F0" w:rsidRPr="002E42F0" w:rsidRDefault="002E42F0" w:rsidP="006E4351">
      <w:pPr>
        <w:pStyle w:val="ListParagraph"/>
        <w:numPr>
          <w:ilvl w:val="0"/>
          <w:numId w:val="7"/>
        </w:numPr>
        <w:autoSpaceDE w:val="0"/>
        <w:autoSpaceDN w:val="0"/>
        <w:adjustRightInd w:val="0"/>
        <w:jc w:val="both"/>
        <w:rPr>
          <w:sz w:val="22"/>
          <w:szCs w:val="22"/>
        </w:rPr>
      </w:pPr>
      <w:r w:rsidRPr="002E42F0">
        <w:rPr>
          <w:sz w:val="22"/>
          <w:szCs w:val="22"/>
        </w:rPr>
        <w:t xml:space="preserve"> Buffers.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 </w:t>
      </w:r>
      <w:r w:rsidRPr="002E42F0">
        <w:rPr>
          <w:sz w:val="22"/>
          <w:szCs w:val="22"/>
        </w:rPr>
        <w:tab/>
        <w:t>Gearless traction motor.</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 </w:t>
      </w:r>
      <w:r w:rsidRPr="002E42F0">
        <w:rPr>
          <w:sz w:val="22"/>
          <w:szCs w:val="22"/>
        </w:rPr>
        <w:tab/>
        <w:t>Ropes.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viii. </w:t>
      </w:r>
      <w:r w:rsidRPr="002E42F0">
        <w:rPr>
          <w:sz w:val="22"/>
          <w:szCs w:val="22"/>
        </w:rPr>
        <w:tab/>
        <w:t>Automatic Terminal Limits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ix.     </w:t>
      </w:r>
      <w:r w:rsidR="00F317E0">
        <w:rPr>
          <w:sz w:val="22"/>
          <w:szCs w:val="22"/>
        </w:rPr>
        <w:t xml:space="preserve"> </w:t>
      </w:r>
      <w:r w:rsidRPr="002E42F0">
        <w:rPr>
          <w:i/>
          <w:iCs/>
          <w:sz w:val="22"/>
          <w:szCs w:val="22"/>
          <w:u w:val="single"/>
        </w:rPr>
        <w:t>Automatic Self-Levelling</w:t>
      </w:r>
      <w:r w:rsidRPr="002E42F0">
        <w:rPr>
          <w:sz w:val="22"/>
          <w:szCs w:val="22"/>
        </w:rPr>
        <w:t>: Provide a lift with a self-levelling feature to automatically bring the car to the floor landings and correct for over travel or under travel. Self-levelling shall, within its zone, be automatic and independent of the operating device. The car shall be maintained approximately level with the landing irrespective of its load. Tolerance to be maximum ± 5mm</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r>
      <w:r w:rsidRPr="002E42F0">
        <w:rPr>
          <w:sz w:val="22"/>
          <w:szCs w:val="22"/>
          <w:u w:val="single"/>
        </w:rPr>
        <w:t xml:space="preserve"> </w:t>
      </w:r>
      <w:r w:rsidRPr="002E42F0">
        <w:rPr>
          <w:i/>
          <w:iCs/>
          <w:sz w:val="22"/>
          <w:szCs w:val="22"/>
          <w:u w:val="single"/>
        </w:rPr>
        <w:t>Wiring</w:t>
      </w:r>
      <w:r w:rsidRPr="002E42F0">
        <w:rPr>
          <w:sz w:val="22"/>
          <w:szCs w:val="22"/>
          <w:u w:val="single"/>
        </w:rPr>
        <w:t xml:space="preserve">: </w:t>
      </w:r>
      <w:r w:rsidRPr="002E42F0">
        <w:rPr>
          <w:sz w:val="22"/>
          <w:szCs w:val="22"/>
        </w:rPr>
        <w:t>Provide all necessary hoist way wiring included in the scope of the elevator system, in accordance with the Current Edition of the I.E.E Wiring Regulations.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xi. </w:t>
      </w:r>
      <w:r w:rsidRPr="002E42F0">
        <w:rPr>
          <w:sz w:val="22"/>
          <w:szCs w:val="22"/>
        </w:rPr>
        <w:tab/>
      </w:r>
      <w:r w:rsidRPr="002E42F0">
        <w:rPr>
          <w:i/>
          <w:iCs/>
          <w:sz w:val="22"/>
          <w:szCs w:val="22"/>
          <w:u w:val="single"/>
        </w:rPr>
        <w:t>Emergency Terminal Stopping Device</w:t>
      </w:r>
      <w:r w:rsidRPr="002E42F0">
        <w:rPr>
          <w:sz w:val="22"/>
          <w:szCs w:val="22"/>
        </w:rPr>
        <w:t>: Provide emergency terminal stopping devices for speeds as per MSA EN 81-1: 2000.</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xii. </w:t>
      </w:r>
      <w:r w:rsidRPr="002E42F0">
        <w:rPr>
          <w:sz w:val="22"/>
          <w:szCs w:val="22"/>
        </w:rPr>
        <w:tab/>
        <w:t>Safety gear (Double acting progressive type).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.11.2 </w:t>
      </w:r>
      <w:r w:rsidRPr="002E42F0">
        <w:rPr>
          <w:sz w:val="22"/>
          <w:szCs w:val="22"/>
        </w:rPr>
        <w:tab/>
        <w:t>The power unit for the lift must include but is not limited to the following:</w:t>
      </w: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Power Unit: A self-contained unit consisting of the following items:</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VVVF drive traction motor.</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Traction sheave.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ii. Power controller shall contain electrical cont</w:t>
      </w:r>
      <w:r w:rsidR="009C1441">
        <w:rPr>
          <w:sz w:val="22"/>
          <w:szCs w:val="22"/>
        </w:rPr>
        <w:t>r</w:t>
      </w:r>
      <w:r w:rsidRPr="002E42F0">
        <w:rPr>
          <w:sz w:val="22"/>
          <w:szCs w:val="22"/>
        </w:rPr>
        <w:t>actors; electro-mechanical switches and thermal overload relays. Mount components in a minimum IP10 enclosure. Logic control system shall be microprocessor based and protected from environmental extremes and excessive vibrations.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Motor needs to be power factor corrected.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.12</w:t>
      </w:r>
      <w:r w:rsidRPr="002E42F0">
        <w:rPr>
          <w:b/>
          <w:bCs/>
          <w:sz w:val="22"/>
          <w:szCs w:val="22"/>
        </w:rPr>
        <w:tab/>
        <w:t xml:space="preserve"> Hoist way Entrances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.12.1</w:t>
      </w:r>
      <w:r w:rsidRPr="002E42F0">
        <w:rPr>
          <w:sz w:val="22"/>
          <w:szCs w:val="22"/>
        </w:rPr>
        <w:tab/>
        <w:t xml:space="preserve"> </w:t>
      </w:r>
      <w:r w:rsidRPr="002E42F0">
        <w:rPr>
          <w:i/>
          <w:iCs/>
          <w:sz w:val="22"/>
          <w:szCs w:val="22"/>
          <w:u w:val="single"/>
        </w:rPr>
        <w:t>Doors and Frames</w:t>
      </w:r>
      <w:r w:rsidRPr="002E42F0">
        <w:rPr>
          <w:sz w:val="22"/>
          <w:szCs w:val="22"/>
          <w:u w:val="single"/>
        </w:rPr>
        <w:t>:</w:t>
      </w:r>
      <w:r w:rsidRPr="002E42F0">
        <w:rPr>
          <w:sz w:val="22"/>
          <w:szCs w:val="22"/>
        </w:rPr>
        <w:t xml:space="preserve"> Provide complete hollow metal type hoist way entrances at each hoist way opening.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.12.2 </w:t>
      </w:r>
      <w:r w:rsidRPr="002E42F0">
        <w:rPr>
          <w:sz w:val="22"/>
          <w:szCs w:val="22"/>
        </w:rPr>
        <w:tab/>
      </w:r>
      <w:r w:rsidRPr="002E42F0">
        <w:rPr>
          <w:i/>
          <w:iCs/>
          <w:sz w:val="22"/>
          <w:szCs w:val="22"/>
          <w:u w:val="single"/>
        </w:rPr>
        <w:t>Doors and Frames</w:t>
      </w:r>
      <w:r w:rsidRPr="002E42F0">
        <w:rPr>
          <w:sz w:val="22"/>
          <w:szCs w:val="22"/>
        </w:rPr>
        <w: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8"/>
        </w:numPr>
        <w:autoSpaceDE w:val="0"/>
        <w:autoSpaceDN w:val="0"/>
        <w:adjustRightInd w:val="0"/>
        <w:jc w:val="both"/>
        <w:rPr>
          <w:sz w:val="22"/>
          <w:szCs w:val="22"/>
        </w:rPr>
      </w:pPr>
      <w:r w:rsidRPr="002E42F0">
        <w:rPr>
          <w:sz w:val="22"/>
          <w:szCs w:val="22"/>
        </w:rPr>
        <w:t xml:space="preserve">Manufacturer's standard entrance design: consisting of 14-gauge frames with 50 mm profile, 16-gauge doors, hangers, hanger supports, hanger </w:t>
      </w:r>
      <w:proofErr w:type="gramStart"/>
      <w:r w:rsidRPr="002E42F0">
        <w:rPr>
          <w:sz w:val="22"/>
          <w:szCs w:val="22"/>
        </w:rPr>
        <w:t>covers,</w:t>
      </w:r>
      <w:proofErr w:type="gramEnd"/>
      <w:r w:rsidRPr="002E42F0">
        <w:rPr>
          <w:sz w:val="22"/>
          <w:szCs w:val="22"/>
        </w:rPr>
        <w:t xml:space="preserve"> fascia plates, sight guards, and necessary hardware.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t>Lift wall interface with hoist way entrance assembly shall comply with elevator manufacturer's requirements.</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iii. </w:t>
      </w:r>
      <w:r w:rsidRPr="002E42F0">
        <w:rPr>
          <w:sz w:val="22"/>
          <w:szCs w:val="22"/>
        </w:rPr>
        <w:tab/>
        <w:t>Doors shall be of flush construction with internal channel reinforcements.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Frames shall be of the formed construction type.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Doors and Frames shall be IP 54 rated.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.12.3 </w:t>
      </w:r>
      <w:r w:rsidRPr="002E42F0">
        <w:rPr>
          <w:sz w:val="22"/>
          <w:szCs w:val="22"/>
        </w:rPr>
        <w:tab/>
      </w:r>
      <w:r w:rsidRPr="002E42F0">
        <w:rPr>
          <w:i/>
          <w:iCs/>
          <w:sz w:val="22"/>
          <w:szCs w:val="22"/>
        </w:rPr>
        <w:t>I</w:t>
      </w:r>
      <w:r w:rsidRPr="002E42F0">
        <w:rPr>
          <w:i/>
          <w:iCs/>
          <w:sz w:val="22"/>
          <w:szCs w:val="22"/>
          <w:u w:val="single"/>
        </w:rPr>
        <w:t>nterlocks</w:t>
      </w:r>
      <w:r w:rsidRPr="002E42F0">
        <w:rPr>
          <w:sz w:val="22"/>
          <w:szCs w:val="22"/>
        </w:rPr>
        <w:t>: Each hoist way entrance shall be equipped with an approved type tested interlock as required by MSA EN81-1: 2000. Interlock shall be designed to prevent operation of the car away from the landing until the doors are locked in the closed position as defined by the specified standard and shall prevent opening the doors at any landing from the corridor side unless the car is at rest at that landing or is in the levelling zone and stopping at that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.12.4</w:t>
      </w:r>
      <w:r w:rsidRPr="002E42F0">
        <w:rPr>
          <w:sz w:val="22"/>
          <w:szCs w:val="22"/>
        </w:rPr>
        <w:tab/>
      </w:r>
      <w:r w:rsidRPr="002E42F0">
        <w:rPr>
          <w:sz w:val="22"/>
          <w:szCs w:val="22"/>
          <w:u w:val="single"/>
        </w:rPr>
        <w:t xml:space="preserve"> </w:t>
      </w:r>
      <w:r w:rsidRPr="002E42F0">
        <w:rPr>
          <w:i/>
          <w:iCs/>
          <w:sz w:val="22"/>
          <w:szCs w:val="22"/>
          <w:u w:val="single"/>
        </w:rPr>
        <w:t>Door Hanger and Tracks</w:t>
      </w:r>
      <w:r w:rsidRPr="002E42F0">
        <w:rPr>
          <w:sz w:val="22"/>
          <w:szCs w:val="22"/>
          <w:u w:val="single"/>
        </w:rPr>
        <w:t xml:space="preserve">: </w:t>
      </w:r>
      <w:r w:rsidRPr="002E42F0">
        <w:rPr>
          <w:sz w:val="22"/>
          <w:szCs w:val="22"/>
        </w:rPr>
        <w:t>Provide sheave type two point suspension hangers and tracks for each hoist way sliding door.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Sheaves: Polyurethane tires with ball bearings properly sealed to retain grease.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Hangers: Provide an adjustable slide to accommodate the up-thrust of the doors.</w:t>
      </w:r>
    </w:p>
    <w:p w:rsidR="002E42F0" w:rsidRPr="002E42F0" w:rsidRDefault="002E42F0" w:rsidP="002E42F0">
      <w:pPr>
        <w:autoSpaceDE w:val="0"/>
        <w:autoSpaceDN w:val="0"/>
        <w:adjustRightInd w:val="0"/>
        <w:jc w:val="both"/>
        <w:rPr>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t xml:space="preserve">Tracks: Drawn steel shapes, smooth surface and shaped to conform to the hanger </w:t>
      </w:r>
      <w:r w:rsidR="009C1441">
        <w:rPr>
          <w:sz w:val="22"/>
          <w:szCs w:val="22"/>
        </w:rPr>
        <w:t xml:space="preserve">  </w:t>
      </w:r>
      <w:r w:rsidRPr="002E42F0">
        <w:rPr>
          <w:sz w:val="22"/>
          <w:szCs w:val="22"/>
        </w:rPr>
        <w:t>sheaves.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.13</w:t>
      </w:r>
      <w:r w:rsidRPr="002E42F0">
        <w:rPr>
          <w:b/>
          <w:bCs/>
          <w:sz w:val="22"/>
          <w:szCs w:val="22"/>
        </w:rPr>
        <w:tab/>
        <w:t xml:space="preserve"> Car Enclosure</w:t>
      </w:r>
    </w:p>
    <w:p w:rsidR="002E42F0" w:rsidRPr="002E42F0" w:rsidRDefault="002E42F0" w:rsidP="002E42F0">
      <w:pPr>
        <w:autoSpaceDE w:val="0"/>
        <w:autoSpaceDN w:val="0"/>
        <w:adjustRightInd w:val="0"/>
        <w:jc w:val="both"/>
        <w:rPr>
          <w:b/>
          <w:bCs/>
          <w:sz w:val="22"/>
          <w:szCs w:val="22"/>
        </w:rPr>
      </w:pPr>
    </w:p>
    <w:p w:rsidR="002E42F0" w:rsidRPr="002E42F0" w:rsidRDefault="002E42F0" w:rsidP="006E4351">
      <w:pPr>
        <w:pStyle w:val="ListParagraph"/>
        <w:numPr>
          <w:ilvl w:val="0"/>
          <w:numId w:val="13"/>
        </w:numPr>
        <w:autoSpaceDE w:val="0"/>
        <w:autoSpaceDN w:val="0"/>
        <w:adjustRightInd w:val="0"/>
        <w:jc w:val="both"/>
        <w:rPr>
          <w:b/>
          <w:bCs/>
          <w:sz w:val="22"/>
          <w:szCs w:val="22"/>
        </w:rPr>
      </w:pPr>
      <w:r w:rsidRPr="002E42F0">
        <w:rPr>
          <w:sz w:val="22"/>
          <w:szCs w:val="22"/>
          <w:u w:val="single"/>
        </w:rPr>
        <w:t xml:space="preserve"> </w:t>
      </w:r>
      <w:r w:rsidRPr="002E42F0">
        <w:rPr>
          <w:i/>
          <w:iCs/>
          <w:sz w:val="22"/>
          <w:szCs w:val="22"/>
          <w:u w:val="single"/>
        </w:rPr>
        <w:t>Cabin Finish:</w:t>
      </w:r>
      <w:r w:rsidRPr="002E42F0">
        <w:rPr>
          <w:i/>
          <w:iCs/>
          <w:sz w:val="22"/>
          <w:szCs w:val="22"/>
        </w:rPr>
        <w:t xml:space="preserve"> </w:t>
      </w:r>
      <w:r w:rsidRPr="002E42F0">
        <w:rPr>
          <w:sz w:val="22"/>
          <w:szCs w:val="22"/>
        </w:rPr>
        <w:t xml:space="preserve">Cabin walls shall be finished in glass panels set in a </w:t>
      </w:r>
      <w:r w:rsidRPr="002E42F0">
        <w:rPr>
          <w:b/>
          <w:bCs/>
          <w:sz w:val="22"/>
          <w:szCs w:val="22"/>
        </w:rPr>
        <w:t>patterned scratchproof stainless steel frame</w:t>
      </w:r>
      <w:r w:rsidRPr="002E42F0">
        <w:rPr>
          <w:sz w:val="22"/>
          <w:szCs w:val="22"/>
        </w:rPr>
        <w:t>. The non-glass parts of the lift car including rounded corners and trim shall also be in patterned scratchproof stainless steel.</w:t>
      </w:r>
    </w:p>
    <w:p w:rsidR="002E42F0" w:rsidRPr="002E42F0" w:rsidRDefault="002E42F0" w:rsidP="002E42F0">
      <w:pPr>
        <w:pStyle w:val="ListParagraph"/>
        <w:autoSpaceDE w:val="0"/>
        <w:autoSpaceDN w:val="0"/>
        <w:adjustRightInd w:val="0"/>
        <w:ind w:left="1440"/>
        <w:jc w:val="both"/>
        <w:rPr>
          <w:b/>
          <w:bCs/>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Car roof</w:t>
      </w:r>
      <w:r w:rsidRPr="002E42F0">
        <w:rPr>
          <w:sz w:val="22"/>
          <w:szCs w:val="22"/>
          <w:u w:val="single"/>
        </w:rPr>
        <w:t>:</w:t>
      </w:r>
      <w:r w:rsidRPr="002E42F0">
        <w:rPr>
          <w:sz w:val="22"/>
          <w:szCs w:val="22"/>
        </w:rPr>
        <w:t xml:space="preserve"> Capable to support two persons at any position without any permanent deformation.</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iii.</w:t>
      </w:r>
      <w:r w:rsidRPr="002E42F0">
        <w:rPr>
          <w:sz w:val="22"/>
          <w:szCs w:val="22"/>
        </w:rPr>
        <w:tab/>
        <w:t xml:space="preserve"> </w:t>
      </w:r>
      <w:r w:rsidRPr="002E42F0">
        <w:rPr>
          <w:i/>
          <w:iCs/>
          <w:sz w:val="22"/>
          <w:szCs w:val="22"/>
          <w:u w:val="single"/>
        </w:rPr>
        <w:t>Car and Landing Doors Finish</w:t>
      </w:r>
      <w:r w:rsidRPr="002E42F0">
        <w:rPr>
          <w:b/>
          <w:bCs/>
          <w:sz w:val="22"/>
          <w:szCs w:val="22"/>
          <w:u w:val="single"/>
        </w:rPr>
        <w:t>:</w:t>
      </w:r>
      <w:r w:rsidRPr="002E42F0">
        <w:rPr>
          <w:b/>
          <w:bCs/>
          <w:sz w:val="22"/>
          <w:szCs w:val="22"/>
        </w:rPr>
        <w:t xml:space="preserve"> </w:t>
      </w:r>
      <w:r w:rsidRPr="002E42F0">
        <w:rPr>
          <w:sz w:val="22"/>
          <w:szCs w:val="22"/>
        </w:rPr>
        <w:t xml:space="preserve">Car front and door finish shall also be </w:t>
      </w:r>
      <w:r w:rsidRPr="002E42F0">
        <w:rPr>
          <w:b/>
          <w:bCs/>
          <w:sz w:val="22"/>
          <w:szCs w:val="22"/>
        </w:rPr>
        <w:t>patterned scratchproof stainless steel</w:t>
      </w:r>
      <w:r w:rsidRPr="002E42F0">
        <w:rPr>
          <w:sz w:val="22"/>
          <w:szCs w:val="22"/>
        </w:rPr>
        <w:t xml:space="preserve">. </w:t>
      </w:r>
      <w:r w:rsidRPr="002E42F0">
        <w:rPr>
          <w:b/>
          <w:bCs/>
          <w:sz w:val="22"/>
          <w:szCs w:val="22"/>
        </w:rPr>
        <w:t>(Brushed steel finish will NOT be accepted). The rear of the landing doors and the door operators shall be provided with stainless steel covers for aesthetic neatness.</w:t>
      </w:r>
    </w:p>
    <w:p w:rsidR="002E42F0" w:rsidRPr="002E42F0" w:rsidRDefault="002E42F0" w:rsidP="002E42F0">
      <w:pPr>
        <w:autoSpaceDE w:val="0"/>
        <w:autoSpaceDN w:val="0"/>
        <w:adjustRightInd w:val="0"/>
        <w:ind w:left="1440"/>
        <w:jc w:val="both"/>
        <w:rPr>
          <w:b/>
          <w:bCs/>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 xml:space="preserve">iv. </w:t>
      </w:r>
      <w:r w:rsidRPr="002E42F0">
        <w:rPr>
          <w:sz w:val="22"/>
          <w:szCs w:val="22"/>
        </w:rPr>
        <w:tab/>
      </w:r>
      <w:r w:rsidRPr="002E42F0">
        <w:rPr>
          <w:i/>
          <w:iCs/>
          <w:sz w:val="22"/>
          <w:szCs w:val="22"/>
          <w:u w:val="single"/>
        </w:rPr>
        <w:t>Cabin trim</w:t>
      </w:r>
      <w:r w:rsidRPr="002E42F0">
        <w:rPr>
          <w:sz w:val="22"/>
          <w:szCs w:val="22"/>
          <w:u w:val="single"/>
        </w:rPr>
        <w:t xml:space="preserve">: </w:t>
      </w:r>
      <w:r w:rsidRPr="002E42F0">
        <w:rPr>
          <w:sz w:val="22"/>
          <w:szCs w:val="22"/>
        </w:rPr>
        <w:t xml:space="preserve">All cabin trim including rounded corners and control panel shall be in </w:t>
      </w:r>
      <w:r w:rsidRPr="002E42F0">
        <w:rPr>
          <w:b/>
          <w:bCs/>
          <w:sz w:val="22"/>
          <w:szCs w:val="22"/>
        </w:rPr>
        <w:t>patterned, scratchproof stainless steel (Brushed steel finish will NOT be accepted).</w:t>
      </w:r>
    </w:p>
    <w:p w:rsidR="002E42F0" w:rsidRPr="002E42F0" w:rsidRDefault="002E42F0" w:rsidP="002E42F0">
      <w:pPr>
        <w:autoSpaceDE w:val="0"/>
        <w:autoSpaceDN w:val="0"/>
        <w:adjustRightInd w:val="0"/>
        <w:ind w:left="720" w:firstLine="72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 </w:t>
      </w:r>
      <w:r w:rsidRPr="002E42F0">
        <w:rPr>
          <w:sz w:val="22"/>
          <w:szCs w:val="22"/>
        </w:rPr>
        <w:tab/>
      </w:r>
      <w:r w:rsidRPr="002E42F0">
        <w:rPr>
          <w:i/>
          <w:iCs/>
          <w:sz w:val="22"/>
          <w:szCs w:val="22"/>
          <w:u w:val="single"/>
        </w:rPr>
        <w:t>Ceiling</w:t>
      </w:r>
      <w:r w:rsidRPr="002E42F0">
        <w:rPr>
          <w:sz w:val="22"/>
          <w:szCs w:val="22"/>
          <w:u w:val="single"/>
        </w:rPr>
        <w:t xml:space="preserve">: </w:t>
      </w:r>
      <w:r w:rsidRPr="002E42F0">
        <w:rPr>
          <w:sz w:val="22"/>
          <w:szCs w:val="22"/>
        </w:rPr>
        <w:t>Suspended type, including LED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Emergency Car Lighting</w:t>
      </w:r>
      <w:r w:rsidRPr="002E42F0">
        <w:rPr>
          <w:b/>
          <w:bCs/>
          <w:sz w:val="22"/>
          <w:szCs w:val="22"/>
          <w:u w:val="single"/>
        </w:rPr>
        <w:t>:</w:t>
      </w:r>
      <w:r w:rsidRPr="002E42F0">
        <w:rPr>
          <w:b/>
          <w:bCs/>
          <w:sz w:val="22"/>
          <w:szCs w:val="22"/>
        </w:rPr>
        <w:t xml:space="preserve"> </w:t>
      </w:r>
      <w:r w:rsidRPr="002E42F0">
        <w:rPr>
          <w:sz w:val="22"/>
          <w:szCs w:val="22"/>
        </w:rPr>
        <w:t>An emergency power unit employing a 3 hour, sealed rechargeable battery and totally static circuits shall be provided to illuminate the elevator car and provide current to the two alarm bells in the event of building power failure.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Ventilation</w:t>
      </w:r>
      <w:r w:rsidRPr="002E42F0">
        <w:rPr>
          <w:sz w:val="22"/>
          <w:szCs w:val="22"/>
          <w:u w:val="single"/>
        </w:rPr>
        <w:t xml:space="preserve">: </w:t>
      </w:r>
      <w:r w:rsidRPr="002E42F0">
        <w:rPr>
          <w:sz w:val="22"/>
          <w:szCs w:val="22"/>
        </w:rPr>
        <w:t>A force draught exhaust fan shall be mounted on the car top. The fan shall operate only when the lift is occupied.</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Doors</w:t>
      </w:r>
      <w:r w:rsidRPr="002E42F0">
        <w:rPr>
          <w:sz w:val="22"/>
          <w:szCs w:val="22"/>
          <w:u w:val="single"/>
        </w:rPr>
        <w:t xml:space="preserve">: </w:t>
      </w:r>
      <w:r w:rsidRPr="002E42F0">
        <w:rPr>
          <w:sz w:val="22"/>
          <w:szCs w:val="22"/>
        </w:rPr>
        <w:t>Hang doors on sheave type hangers with polyurethane tires that roll on a polished steel track and are guided at the bottom by non-metallic shoes sliding in a smooth threshold groove. Doors shall incorporate both electrical and mechanical locking devices.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Handrail</w:t>
      </w:r>
      <w:r w:rsidRPr="002E42F0">
        <w:rPr>
          <w:sz w:val="22"/>
          <w:szCs w:val="22"/>
          <w:u w:val="single"/>
        </w:rPr>
        <w:t xml:space="preserve">: </w:t>
      </w:r>
      <w:r w:rsidRPr="002E42F0">
        <w:rPr>
          <w:sz w:val="22"/>
          <w:szCs w:val="22"/>
        </w:rPr>
        <w:t>Provide 45 to 50mm diameter handrail at 900mm height from floor on all wall sides.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Kick plate</w:t>
      </w:r>
      <w:r w:rsidRPr="002E42F0">
        <w:rPr>
          <w:sz w:val="22"/>
          <w:szCs w:val="22"/>
          <w:u w:val="single"/>
        </w:rPr>
        <w:t>:</w:t>
      </w:r>
      <w:r w:rsidRPr="002E42F0">
        <w:rPr>
          <w:sz w:val="22"/>
          <w:szCs w:val="22"/>
        </w:rPr>
        <w:t xml:space="preserve"> 100 mm high made of patterned scratchproof aluminium</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Xi</w:t>
      </w:r>
      <w:r w:rsidRPr="002E42F0">
        <w:rPr>
          <w:sz w:val="22"/>
          <w:szCs w:val="22"/>
        </w:rPr>
        <w:tab/>
      </w:r>
      <w:r w:rsidRPr="002E42F0">
        <w:rPr>
          <w:sz w:val="22"/>
          <w:szCs w:val="22"/>
          <w:u w:val="single"/>
        </w:rPr>
        <w:t xml:space="preserve"> </w:t>
      </w:r>
      <w:r w:rsidRPr="002E42F0">
        <w:rPr>
          <w:i/>
          <w:iCs/>
          <w:sz w:val="22"/>
          <w:szCs w:val="22"/>
          <w:u w:val="single"/>
        </w:rPr>
        <w:t>Finished Floor</w:t>
      </w:r>
      <w:r w:rsidRPr="002E42F0">
        <w:rPr>
          <w:sz w:val="22"/>
          <w:szCs w:val="22"/>
        </w:rPr>
        <w:t xml:space="preserve">: </w:t>
      </w:r>
      <w:r w:rsidRPr="002E42F0">
        <w:rPr>
          <w:b/>
          <w:bCs/>
          <w:sz w:val="22"/>
          <w:szCs w:val="22"/>
        </w:rPr>
        <w:t>One solid marble slab to match the door sill/floor as directed by the architect in charge.</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Car Control Panel</w:t>
      </w:r>
      <w:r w:rsidRPr="002E42F0">
        <w:rPr>
          <w:sz w:val="22"/>
          <w:szCs w:val="22"/>
          <w:u w:val="single"/>
        </w:rPr>
        <w:t>:</w:t>
      </w:r>
      <w:r w:rsidRPr="002E42F0">
        <w:rPr>
          <w:sz w:val="22"/>
          <w:szCs w:val="22"/>
        </w:rPr>
        <w:t xml:space="preserve"> This should be between 900 mm and 1200 mm above the floor and located inside the car on a side wall at least 400 mm in from the door wall.</w:t>
      </w:r>
    </w:p>
    <w:p w:rsidR="002E42F0" w:rsidRPr="002E42F0" w:rsidRDefault="002E42F0" w:rsidP="002E42F0">
      <w:pPr>
        <w:pStyle w:val="ListParagraph"/>
        <w:autoSpaceDE w:val="0"/>
        <w:autoSpaceDN w:val="0"/>
        <w:adjustRightInd w:val="0"/>
        <w:ind w:left="1440"/>
        <w:jc w:val="both"/>
        <w:rPr>
          <w:sz w:val="22"/>
          <w:szCs w:val="22"/>
          <w:u w:val="single"/>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Intercom set</w:t>
      </w:r>
      <w:r w:rsidRPr="002E42F0">
        <w:rPr>
          <w:sz w:val="22"/>
          <w:szCs w:val="22"/>
          <w:u w:val="single"/>
        </w:rPr>
        <w:t xml:space="preserve">: </w:t>
      </w:r>
      <w:r w:rsidRPr="002E42F0">
        <w:rPr>
          <w:sz w:val="22"/>
          <w:szCs w:val="22"/>
        </w:rPr>
        <w:t>Permanently installed, capable to communicate with machine room and on top of the cabin. Intercom is to contain inductive couplers to help hearing-aid users.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lastRenderedPageBreak/>
        <w:t xml:space="preserve"> </w:t>
      </w:r>
      <w:r w:rsidRPr="002E42F0">
        <w:rPr>
          <w:i/>
          <w:iCs/>
          <w:sz w:val="22"/>
          <w:szCs w:val="22"/>
          <w:u w:val="single"/>
        </w:rPr>
        <w:t>Warning Sign</w:t>
      </w:r>
      <w:r w:rsidRPr="002E42F0">
        <w:rPr>
          <w:sz w:val="22"/>
          <w:szCs w:val="22"/>
          <w:u w:val="single"/>
        </w:rPr>
        <w:t xml:space="preserve">: </w:t>
      </w:r>
      <w:r w:rsidRPr="002E42F0">
        <w:rPr>
          <w:sz w:val="22"/>
          <w:szCs w:val="22"/>
        </w:rPr>
        <w:t>An appropriate warning sign giving instructions on the use of the rescue service system via the auto-dialler shall be included in the cabin on or near the control panel.</w:t>
      </w:r>
    </w:p>
    <w:p w:rsidR="002E42F0" w:rsidRPr="002E42F0" w:rsidRDefault="002E42F0" w:rsidP="002E42F0">
      <w:pPr>
        <w:pStyle w:val="ListParagraph"/>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.14 </w:t>
      </w:r>
      <w:r w:rsidR="002E42F0" w:rsidRPr="002E42F0">
        <w:rPr>
          <w:b/>
          <w:bCs/>
          <w:sz w:val="22"/>
          <w:szCs w:val="22"/>
        </w:rPr>
        <w:tab/>
        <w:t>Door Operation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.14.1</w:t>
      </w:r>
      <w:r w:rsidR="002E42F0" w:rsidRPr="002E42F0">
        <w:rPr>
          <w:sz w:val="22"/>
          <w:szCs w:val="22"/>
        </w:rPr>
        <w:tab/>
        <w:t xml:space="preserve"> A door operator with a VVVF motor shall be provided to operate the car and hoist way doors               simultaneously. The microprocessor based door operator system should operate under closed loop, automatically correcting any variations in the command profile. Door movements shall be electrically cushioned at both limits of travel and the door operating mechanism shall be arranged for manual operation in event of power failure. Doors shall automatically open when the car arrives at the landing and automatically close after an adjustable time interval (minimum 10 seconds) or when the car is dispatched to another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r>
      <w:r w:rsidRPr="002E42F0">
        <w:rPr>
          <w:i/>
          <w:iCs/>
          <w:sz w:val="22"/>
          <w:szCs w:val="22"/>
          <w:u w:val="single"/>
        </w:rPr>
        <w:t>No Unnecessary Door Operation</w:t>
      </w:r>
      <w:r w:rsidRPr="002E42F0">
        <w:rPr>
          <w:sz w:val="22"/>
          <w:szCs w:val="22"/>
        </w:rPr>
        <w:t>: Car door shall open only if the car is stopping for a car or hall call, answering a car or hall call at the present position or selected as the next car up.</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Nudging Operation</w:t>
      </w:r>
      <w:r w:rsidRPr="002E42F0">
        <w:rPr>
          <w:sz w:val="22"/>
          <w:szCs w:val="22"/>
          <w:u w:val="single"/>
        </w:rPr>
        <w:t>:</w:t>
      </w:r>
      <w:r w:rsidRPr="002E42F0">
        <w:rPr>
          <w:sz w:val="22"/>
          <w:szCs w:val="22"/>
        </w:rPr>
        <w:t xml:space="preserve"> The doors shall remain open as long as the electronic detector senses the presence of a passenger or object in the door opening. If the infrared door protection system detects a person or object while closing, the doors will stop and resume closing after the obstruction has been removed.</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r>
      <w:r w:rsidRPr="002E42F0">
        <w:rPr>
          <w:i/>
          <w:iCs/>
          <w:sz w:val="22"/>
          <w:szCs w:val="22"/>
          <w:u w:val="single"/>
        </w:rPr>
        <w:t>Limited Door Reversal</w:t>
      </w:r>
      <w:r w:rsidRPr="002E42F0">
        <w:rPr>
          <w:sz w:val="22"/>
          <w:szCs w:val="22"/>
        </w:rPr>
        <w:t>: If the doors are closing and an infrared beam is interrupted, the doors will reverse and reopen partially. After the obstruction is cleared, the doors will begin to close.</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 xml:space="preserve">Doors’ Closing speed </w:t>
      </w:r>
      <w:r w:rsidRPr="002E42F0">
        <w:rPr>
          <w:sz w:val="22"/>
          <w:szCs w:val="22"/>
          <w:u w:val="single"/>
        </w:rPr>
        <w:t>:</w:t>
      </w:r>
      <w:r w:rsidRPr="002E42F0">
        <w:rPr>
          <w:sz w:val="22"/>
          <w:szCs w:val="22"/>
        </w:rPr>
        <w:t xml:space="preserve"> This shall not be greater than 0.3m/s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.14.2 </w:t>
      </w:r>
      <w:r w:rsidR="002E42F0" w:rsidRPr="002E42F0">
        <w:rPr>
          <w:sz w:val="22"/>
          <w:szCs w:val="22"/>
        </w:rPr>
        <w:tab/>
        <w:t xml:space="preserve">A door protection system shall be included using </w:t>
      </w:r>
      <w:r w:rsidR="002E42F0" w:rsidRPr="002E42F0">
        <w:rPr>
          <w:b/>
          <w:bCs/>
          <w:sz w:val="22"/>
          <w:szCs w:val="22"/>
        </w:rPr>
        <w:t>full curtain type infrared light beams</w:t>
      </w:r>
      <w:r w:rsidR="002E42F0" w:rsidRPr="002E42F0">
        <w:rPr>
          <w:sz w:val="22"/>
          <w:szCs w:val="22"/>
        </w:rPr>
        <w:t>. The beams shall project across the car opening detecting the presence of a passenger or object. If door movement is obstructed, the doors shall immediately reopen.</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.15 </w:t>
      </w:r>
      <w:r w:rsidR="002E42F0" w:rsidRPr="002E42F0">
        <w:rPr>
          <w:b/>
          <w:bCs/>
          <w:sz w:val="22"/>
          <w:szCs w:val="22"/>
        </w:rPr>
        <w:tab/>
        <w:t>Car Operating Station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.15.1 </w:t>
      </w:r>
      <w:r w:rsidR="002E42F0" w:rsidRPr="002E42F0">
        <w:rPr>
          <w:sz w:val="22"/>
          <w:szCs w:val="22"/>
        </w:rPr>
        <w:tab/>
      </w:r>
      <w:r w:rsidR="002E42F0" w:rsidRPr="002E42F0">
        <w:rPr>
          <w:i/>
          <w:iCs/>
          <w:sz w:val="22"/>
          <w:szCs w:val="22"/>
          <w:u w:val="single"/>
        </w:rPr>
        <w:t>General</w:t>
      </w:r>
      <w:r w:rsidR="002E42F0" w:rsidRPr="002E42F0">
        <w:rPr>
          <w:sz w:val="22"/>
          <w:szCs w:val="22"/>
        </w:rPr>
        <w:t>: A panel shall be provided which contains a bank of illuminated push buttons with tactile indication of each floor adjacent to the call button to correspond to the landings served, an emergency call button (clearly identified) and, door open and door close buttons, switches for lights and exhaust fan, key switches for inspection, and message indicators for lift operation. The emergency call button shall be connected to two bells that serve the emergency signal. The bells shall be situated in prominent locations as instructed by the Engineer. All buttons to have both raised markings and Braille markings. The controls shall be mounted on a panel located on a sidewall 400 mm from the doorjamb. It shall be installed at a minimum height of 900mm and maximum height of 1200 mm.</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 xml:space="preserve">.15.2 </w:t>
      </w:r>
      <w:r w:rsidR="002E42F0" w:rsidRPr="002E42F0">
        <w:rPr>
          <w:sz w:val="22"/>
          <w:szCs w:val="22"/>
        </w:rPr>
        <w:tab/>
      </w:r>
      <w:r w:rsidR="002E42F0" w:rsidRPr="002E42F0">
        <w:rPr>
          <w:i/>
          <w:iCs/>
          <w:sz w:val="22"/>
          <w:szCs w:val="22"/>
          <w:u w:val="single"/>
        </w:rPr>
        <w:t>Position Indicator</w:t>
      </w:r>
      <w:r w:rsidR="002E42F0" w:rsidRPr="002E42F0">
        <w:rPr>
          <w:sz w:val="22"/>
          <w:szCs w:val="22"/>
        </w:rPr>
        <w:t>:</w:t>
      </w:r>
      <w:r w:rsidR="002E42F0" w:rsidRPr="002E42F0">
        <w:rPr>
          <w:sz w:val="22"/>
          <w:szCs w:val="22"/>
          <w:u w:val="single"/>
        </w:rPr>
        <w:t xml:space="preserve"> </w:t>
      </w:r>
      <w:r w:rsidR="002E42F0" w:rsidRPr="002E42F0">
        <w:rPr>
          <w:sz w:val="22"/>
          <w:szCs w:val="22"/>
        </w:rPr>
        <w:t>A display car position indicator shall be integral to the car-operating panel. As the car travels, its position in the hoist way shall be indicated by the illumination of the alpha/numeric character corresponding to the landing, which the lift is stopped, or passing.</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.15.3 </w:t>
      </w:r>
      <w:r w:rsidR="002E42F0" w:rsidRPr="002E42F0">
        <w:rPr>
          <w:sz w:val="22"/>
          <w:szCs w:val="22"/>
        </w:rPr>
        <w:tab/>
      </w:r>
      <w:r w:rsidR="002E42F0" w:rsidRPr="002E42F0">
        <w:rPr>
          <w:i/>
          <w:iCs/>
          <w:sz w:val="22"/>
          <w:szCs w:val="22"/>
          <w:u w:val="single"/>
        </w:rPr>
        <w:t>Voice and visual indicator</w:t>
      </w:r>
      <w:r w:rsidR="002E42F0" w:rsidRPr="002E42F0">
        <w:rPr>
          <w:sz w:val="22"/>
          <w:szCs w:val="22"/>
          <w:u w:val="single"/>
        </w:rPr>
        <w:t xml:space="preserve">: </w:t>
      </w:r>
      <w:r w:rsidR="002E42F0" w:rsidRPr="002E42F0">
        <w:rPr>
          <w:sz w:val="22"/>
          <w:szCs w:val="22"/>
        </w:rPr>
        <w:t>The voice and visual indicator will be included in the car-operating panel, indicating the weight present in the car, or any passenger overloads. The voice and visual indicator shall also give notification of the floor reached.</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.15.4 </w:t>
      </w:r>
      <w:r w:rsidR="002E42F0" w:rsidRPr="002E42F0">
        <w:rPr>
          <w:sz w:val="22"/>
          <w:szCs w:val="22"/>
        </w:rPr>
        <w:tab/>
      </w:r>
      <w:r w:rsidR="002E42F0" w:rsidRPr="002E42F0">
        <w:rPr>
          <w:i/>
          <w:iCs/>
          <w:sz w:val="22"/>
          <w:szCs w:val="22"/>
          <w:u w:val="single"/>
        </w:rPr>
        <w:t>Emergency Light</w:t>
      </w:r>
      <w:r w:rsidR="002E42F0" w:rsidRPr="002E42F0">
        <w:rPr>
          <w:sz w:val="22"/>
          <w:szCs w:val="22"/>
          <w:u w:val="single"/>
        </w:rPr>
        <w:t>:</w:t>
      </w:r>
      <w:r w:rsidR="002E42F0" w:rsidRPr="002E42F0">
        <w:rPr>
          <w:sz w:val="22"/>
          <w:szCs w:val="22"/>
        </w:rPr>
        <w:t xml:space="preserve"> An emergency light and capacity plate shall be integrated into a module. Emergency light shall illuminate automatically upon loss of the building's normal power supply.</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.15.5</w:t>
      </w:r>
      <w:r w:rsidR="002E42F0" w:rsidRPr="002E42F0">
        <w:rPr>
          <w:sz w:val="22"/>
          <w:szCs w:val="22"/>
        </w:rPr>
        <w:tab/>
        <w:t xml:space="preserve"> Special Accessories shall include: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CE marking.</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Name and contact number of supplier.</w:t>
      </w:r>
    </w:p>
    <w:p w:rsidR="002E42F0" w:rsidRPr="002E42F0" w:rsidRDefault="002E42F0" w:rsidP="006E4351">
      <w:pPr>
        <w:pStyle w:val="ListParagraph"/>
        <w:numPr>
          <w:ilvl w:val="0"/>
          <w:numId w:val="13"/>
        </w:numPr>
        <w:autoSpaceDE w:val="0"/>
        <w:autoSpaceDN w:val="0"/>
        <w:adjustRightInd w:val="0"/>
        <w:jc w:val="both"/>
        <w:rPr>
          <w:sz w:val="22"/>
          <w:szCs w:val="22"/>
        </w:rPr>
      </w:pPr>
      <w:r w:rsidRPr="002E42F0">
        <w:rPr>
          <w:sz w:val="22"/>
          <w:szCs w:val="22"/>
        </w:rPr>
        <w:t xml:space="preserve"> Identification number of lift.</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The operation of the call button from inside the cabin for Level 1 shall be activated by means of a separate key switch inside the cabin.</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.16 </w:t>
      </w:r>
      <w:r w:rsidR="002E42F0" w:rsidRPr="002E42F0">
        <w:rPr>
          <w:b/>
          <w:bCs/>
          <w:sz w:val="22"/>
          <w:szCs w:val="22"/>
        </w:rPr>
        <w:tab/>
        <w:t>Control Systems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b/>
          <w:bCs/>
          <w:sz w:val="22"/>
          <w:szCs w:val="22"/>
        </w:rPr>
      </w:pPr>
      <w:r>
        <w:rPr>
          <w:sz w:val="22"/>
          <w:szCs w:val="22"/>
        </w:rPr>
        <w:t>2</w:t>
      </w:r>
      <w:r w:rsidR="002E42F0" w:rsidRPr="002E42F0">
        <w:rPr>
          <w:sz w:val="22"/>
          <w:szCs w:val="22"/>
        </w:rPr>
        <w:t xml:space="preserve">.16.1 </w:t>
      </w:r>
      <w:r w:rsidR="002E42F0" w:rsidRPr="002E42F0">
        <w:rPr>
          <w:sz w:val="22"/>
          <w:szCs w:val="22"/>
        </w:rPr>
        <w:tab/>
        <w:t xml:space="preserve">Controller: The lift control system shall be microprocessor based and operate on extra low voltage. Control of the lift shall be automatic in operation by means of push buttons in the car numbered to correspond to floors served, for registering car stops, and by "up-down" push buttons at each intermediate landing and "call" push buttons at terminal landings. </w:t>
      </w:r>
      <w:r w:rsidR="002E42F0" w:rsidRPr="002E42F0">
        <w:rPr>
          <w:b/>
          <w:bCs/>
          <w:sz w:val="22"/>
          <w:szCs w:val="22"/>
        </w:rPr>
        <w:t>The control system shall be of the full collective type.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.16.2 </w:t>
      </w:r>
      <w:r w:rsidR="002E42F0" w:rsidRPr="002E42F0">
        <w:rPr>
          <w:sz w:val="22"/>
          <w:szCs w:val="22"/>
        </w:rPr>
        <w:tab/>
        <w:t xml:space="preserve">The car shall be operated with a single set of </w:t>
      </w:r>
      <w:r w:rsidR="002E42F0" w:rsidRPr="002E42F0">
        <w:rPr>
          <w:b/>
          <w:bCs/>
          <w:sz w:val="22"/>
          <w:szCs w:val="22"/>
        </w:rPr>
        <w:t xml:space="preserve">vandal proof </w:t>
      </w:r>
      <w:r w:rsidR="002E42F0" w:rsidRPr="002E42F0">
        <w:rPr>
          <w:sz w:val="22"/>
          <w:szCs w:val="22"/>
        </w:rPr>
        <w:t>push Buttons, one for each floor served.</w:t>
      </w:r>
    </w:p>
    <w:p w:rsidR="002E42F0" w:rsidRPr="002E42F0" w:rsidRDefault="002E42F0" w:rsidP="002E42F0">
      <w:pPr>
        <w:autoSpaceDE w:val="0"/>
        <w:autoSpaceDN w:val="0"/>
        <w:adjustRightInd w:val="0"/>
        <w:ind w:left="720"/>
        <w:jc w:val="both"/>
        <w:rPr>
          <w:sz w:val="22"/>
          <w:szCs w:val="22"/>
        </w:rPr>
      </w:pPr>
      <w:r w:rsidRPr="002E42F0">
        <w:rPr>
          <w:sz w:val="22"/>
          <w:szCs w:val="22"/>
        </w:rPr>
        <w:t>Registration of a call by momentary pressure on a button shall cause the corresponding call to be entered and the button to illuminate.</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.16.3 </w:t>
      </w:r>
      <w:r w:rsidR="002E42F0" w:rsidRPr="002E42F0">
        <w:rPr>
          <w:sz w:val="22"/>
          <w:szCs w:val="22"/>
        </w:rPr>
        <w:tab/>
        <w:t xml:space="preserve">Maintenance control gear. Up/Down/ close/open Emergency Stop/ Control and inspection buttons to be installed in machine room as well as top of car. </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.16.4 </w:t>
      </w:r>
      <w:r w:rsidR="002E42F0" w:rsidRPr="002E42F0">
        <w:rPr>
          <w:sz w:val="22"/>
          <w:szCs w:val="22"/>
        </w:rPr>
        <w:tab/>
        <w:t>The overload control device should prevent a start of a journey when the load exceeds the lift’s rated loads. The cabin shall not move until the correct load is present in the car.</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Pr="002E42F0" w:rsidRDefault="00F317E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.17</w:t>
      </w:r>
      <w:r w:rsidR="002E42F0" w:rsidRPr="002E42F0">
        <w:rPr>
          <w:b/>
          <w:bCs/>
          <w:sz w:val="22"/>
          <w:szCs w:val="22"/>
        </w:rPr>
        <w:tab/>
        <w:t xml:space="preserve"> Hall Stations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.17.1</w:t>
      </w:r>
      <w:r w:rsidR="002E42F0" w:rsidRPr="002E42F0">
        <w:rPr>
          <w:sz w:val="22"/>
          <w:szCs w:val="22"/>
        </w:rPr>
        <w:tab/>
      </w:r>
      <w:r w:rsidR="002E42F0" w:rsidRPr="002E42F0">
        <w:rPr>
          <w:sz w:val="22"/>
          <w:szCs w:val="22"/>
          <w:u w:val="single"/>
        </w:rPr>
        <w:t xml:space="preserve"> </w:t>
      </w:r>
      <w:r w:rsidR="002E42F0" w:rsidRPr="002E42F0">
        <w:rPr>
          <w:i/>
          <w:iCs/>
          <w:sz w:val="22"/>
          <w:szCs w:val="22"/>
          <w:u w:val="single"/>
        </w:rPr>
        <w:t>General</w:t>
      </w:r>
      <w:r w:rsidR="002E42F0" w:rsidRPr="002E42F0">
        <w:rPr>
          <w:sz w:val="22"/>
          <w:szCs w:val="22"/>
          <w:u w:val="single"/>
        </w:rPr>
        <w:t>:</w:t>
      </w:r>
      <w:r w:rsidR="002E42F0" w:rsidRPr="002E42F0">
        <w:rPr>
          <w:sz w:val="22"/>
          <w:szCs w:val="22"/>
        </w:rPr>
        <w:t xml:space="preserve"> Hall stations shall be provided with necessary </w:t>
      </w:r>
      <w:r w:rsidR="002E42F0" w:rsidRPr="002E42F0">
        <w:rPr>
          <w:b/>
          <w:bCs/>
          <w:sz w:val="22"/>
          <w:szCs w:val="22"/>
        </w:rPr>
        <w:t xml:space="preserve">vandal proof </w:t>
      </w:r>
      <w:r w:rsidR="002E42F0" w:rsidRPr="002E42F0">
        <w:rPr>
          <w:sz w:val="22"/>
          <w:szCs w:val="22"/>
        </w:rPr>
        <w:t>push buttons for lift operation.</w:t>
      </w:r>
    </w:p>
    <w:p w:rsidR="002E42F0" w:rsidRPr="002E42F0" w:rsidRDefault="002E42F0" w:rsidP="002E42F0">
      <w:pPr>
        <w:autoSpaceDE w:val="0"/>
        <w:autoSpaceDN w:val="0"/>
        <w:adjustRightInd w:val="0"/>
        <w:ind w:left="720"/>
        <w:jc w:val="both"/>
        <w:rPr>
          <w:sz w:val="22"/>
          <w:szCs w:val="22"/>
        </w:rPr>
      </w:pPr>
      <w:r w:rsidRPr="002E42F0">
        <w:rPr>
          <w:sz w:val="22"/>
          <w:szCs w:val="22"/>
        </w:rPr>
        <w:t>Buttons shall illuminate to indicate call has been registered at that floor for the indicated direction. Each hall station shall be installed at a minimum height of 900 mm and maximum height of 1200 mm from floor.</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9C1441">
      <w:pPr>
        <w:autoSpaceDE w:val="0"/>
        <w:autoSpaceDN w:val="0"/>
        <w:adjustRightInd w:val="0"/>
        <w:ind w:left="720" w:hanging="720"/>
        <w:jc w:val="both"/>
        <w:rPr>
          <w:sz w:val="22"/>
          <w:szCs w:val="22"/>
        </w:rPr>
      </w:pPr>
      <w:r>
        <w:rPr>
          <w:sz w:val="22"/>
          <w:szCs w:val="22"/>
        </w:rPr>
        <w:t>2</w:t>
      </w:r>
      <w:r w:rsidR="002E42F0" w:rsidRPr="002E42F0">
        <w:rPr>
          <w:sz w:val="22"/>
          <w:szCs w:val="22"/>
        </w:rPr>
        <w:t xml:space="preserve">.17.2 </w:t>
      </w:r>
      <w:r w:rsidR="002E42F0" w:rsidRPr="002E42F0">
        <w:rPr>
          <w:sz w:val="22"/>
          <w:szCs w:val="22"/>
        </w:rPr>
        <w:tab/>
      </w:r>
      <w:r w:rsidR="002E42F0" w:rsidRPr="002E42F0">
        <w:rPr>
          <w:i/>
          <w:iCs/>
          <w:sz w:val="22"/>
          <w:szCs w:val="22"/>
          <w:u w:val="single"/>
        </w:rPr>
        <w:t>Hall Lanterns</w:t>
      </w:r>
      <w:r w:rsidR="002E42F0" w:rsidRPr="002E42F0">
        <w:rPr>
          <w:sz w:val="22"/>
          <w:szCs w:val="22"/>
          <w:u w:val="single"/>
        </w:rPr>
        <w:t>:</w:t>
      </w:r>
      <w:r w:rsidR="002E42F0" w:rsidRPr="002E42F0">
        <w:rPr>
          <w:sz w:val="22"/>
          <w:szCs w:val="22"/>
        </w:rPr>
        <w:t xml:space="preserve"> A hall lantern with an audible signal shall be installed at each landing entrance for the lift.</w:t>
      </w:r>
    </w:p>
    <w:p w:rsidR="002E42F0" w:rsidRPr="002E42F0" w:rsidRDefault="002E42F0" w:rsidP="002E42F0">
      <w:pPr>
        <w:autoSpaceDE w:val="0"/>
        <w:autoSpaceDN w:val="0"/>
        <w:adjustRightInd w:val="0"/>
        <w:ind w:left="720"/>
        <w:jc w:val="both"/>
        <w:rPr>
          <w:sz w:val="22"/>
          <w:szCs w:val="22"/>
        </w:rPr>
      </w:pPr>
      <w:r w:rsidRPr="002E42F0">
        <w:rPr>
          <w:sz w:val="22"/>
          <w:szCs w:val="22"/>
        </w:rPr>
        <w:t>The lanterns, when illuminated, shall indicate the lift car which shall stop at the landing and in what direction the car is set to travel. When the car reaches a predetermined distance from the floor where it is going to stop, the corresponding hall lantern shall illuminate and the signal shall sound. The hall lantern shall remain illuminated until the car doors close in preparation for leaving the floor.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.18 </w:t>
      </w:r>
      <w:r w:rsidR="002E42F0" w:rsidRPr="002E42F0">
        <w:rPr>
          <w:b/>
          <w:bCs/>
          <w:sz w:val="22"/>
          <w:szCs w:val="22"/>
        </w:rPr>
        <w:tab/>
        <w:t>Machine Room</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lift is a machine room-less (MRL) type lift and the controller is to be installed next to the landing door at the highest level.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i/>
          <w:iCs/>
          <w:sz w:val="22"/>
          <w:szCs w:val="22"/>
        </w:rPr>
      </w:pPr>
      <w:r w:rsidRPr="002E42F0">
        <w:rPr>
          <w:i/>
          <w:iCs/>
          <w:sz w:val="22"/>
          <w:szCs w:val="22"/>
        </w:rPr>
        <w:t xml:space="preserve">When the offers are evaluated, it shall be assumed that the respective </w:t>
      </w:r>
      <w:proofErr w:type="spellStart"/>
      <w:r w:rsidRPr="002E42F0">
        <w:rPr>
          <w:i/>
          <w:iCs/>
          <w:sz w:val="22"/>
          <w:szCs w:val="22"/>
        </w:rPr>
        <w:t>Tenderers</w:t>
      </w:r>
      <w:proofErr w:type="spellEnd"/>
      <w:r w:rsidRPr="002E42F0">
        <w:rPr>
          <w:i/>
          <w:iCs/>
          <w:sz w:val="22"/>
          <w:szCs w:val="22"/>
        </w:rPr>
        <w:t xml:space="preserve"> are well aware of the site</w:t>
      </w:r>
      <w:r w:rsidRPr="002E42F0">
        <w:rPr>
          <w:sz w:val="22"/>
          <w:szCs w:val="22"/>
        </w:rPr>
        <w:t xml:space="preserve"> </w:t>
      </w:r>
      <w:r w:rsidRPr="002E42F0">
        <w:rPr>
          <w:i/>
          <w:iCs/>
          <w:sz w:val="22"/>
          <w:szCs w:val="22"/>
        </w:rPr>
        <w:t>conditions. It is then the contractor's responsibility to put the lift in place without damaging the equipment,</w:t>
      </w:r>
      <w:r w:rsidRPr="002E42F0">
        <w:rPr>
          <w:sz w:val="22"/>
          <w:szCs w:val="22"/>
        </w:rPr>
        <w:t xml:space="preserve"> </w:t>
      </w:r>
      <w:r w:rsidRPr="002E42F0">
        <w:rPr>
          <w:i/>
          <w:iCs/>
          <w:sz w:val="22"/>
          <w:szCs w:val="22"/>
        </w:rPr>
        <w:t>the surrounding areas or third party property.</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.19</w:t>
      </w:r>
      <w:r w:rsidR="002E42F0" w:rsidRPr="002E42F0">
        <w:rPr>
          <w:b/>
          <w:bCs/>
          <w:sz w:val="22"/>
          <w:szCs w:val="22"/>
        </w:rPr>
        <w:tab/>
        <w:t xml:space="preserve"> Miscellaneous Lift Components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.19.1</w:t>
      </w:r>
      <w:r w:rsidR="002E42F0" w:rsidRPr="002E42F0">
        <w:rPr>
          <w:sz w:val="22"/>
          <w:szCs w:val="22"/>
        </w:rPr>
        <w:tab/>
        <w:t xml:space="preserve"> Vibration Pads shall be mounted under the traction motor assembly to isolate the unit from the building structure.</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.19.2 </w:t>
      </w:r>
      <w:r w:rsidR="002E42F0" w:rsidRPr="002E42F0">
        <w:rPr>
          <w:sz w:val="22"/>
          <w:szCs w:val="22"/>
        </w:rPr>
        <w:tab/>
        <w:t>Three phase motor protector is to be supplied and installed for each motor. The motor protector is to automatically isolate the power supply to the motor in event of: phase loss, phase reversal, 9% voltage difference between phases; voltage goes down below under voltage settings, the voltage goes over voltage settings.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.20 </w:t>
      </w:r>
      <w:r w:rsidR="002E42F0" w:rsidRPr="002E42F0">
        <w:rPr>
          <w:b/>
          <w:bCs/>
          <w:sz w:val="22"/>
          <w:szCs w:val="22"/>
        </w:rPr>
        <w:tab/>
        <w:t>Examination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.20.1 </w:t>
      </w:r>
      <w:r w:rsidR="002E42F0" w:rsidRPr="002E42F0">
        <w:rPr>
          <w:sz w:val="22"/>
          <w:szCs w:val="22"/>
        </w:rPr>
        <w:tab/>
        <w:t>Before starting works, the contractor should verify all critical dimensions, and examine supporting structures and all other conditions under which the lift work shall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.20.2</w:t>
      </w:r>
      <w:r w:rsidR="002E42F0" w:rsidRPr="002E42F0">
        <w:rPr>
          <w:sz w:val="22"/>
          <w:szCs w:val="22"/>
        </w:rPr>
        <w:tab/>
        <w:t>Installation constitutes acceptance of existing conditions and responsibility for satisfactory performance.</w:t>
      </w:r>
    </w:p>
    <w:p w:rsidR="002E42F0" w:rsidRPr="002E42F0" w:rsidRDefault="002E42F0" w:rsidP="002E42F0">
      <w:pPr>
        <w:autoSpaceDE w:val="0"/>
        <w:autoSpaceDN w:val="0"/>
        <w:adjustRightInd w:val="0"/>
        <w:jc w:val="both"/>
        <w:rPr>
          <w:sz w:val="22"/>
          <w:szCs w:val="22"/>
        </w:rPr>
      </w:pPr>
    </w:p>
    <w:p w:rsidR="002E42F0" w:rsidRDefault="002E42F0" w:rsidP="002E42F0">
      <w:pPr>
        <w:autoSpaceDE w:val="0"/>
        <w:autoSpaceDN w:val="0"/>
        <w:adjustRightInd w:val="0"/>
        <w:jc w:val="both"/>
        <w:rPr>
          <w:sz w:val="22"/>
          <w:szCs w:val="22"/>
        </w:rPr>
      </w:pPr>
    </w:p>
    <w:p w:rsidR="00F317E0" w:rsidRDefault="00F317E0" w:rsidP="002E42F0">
      <w:pPr>
        <w:autoSpaceDE w:val="0"/>
        <w:autoSpaceDN w:val="0"/>
        <w:adjustRightInd w:val="0"/>
        <w:jc w:val="both"/>
        <w:rPr>
          <w:sz w:val="22"/>
          <w:szCs w:val="22"/>
        </w:rPr>
      </w:pPr>
    </w:p>
    <w:p w:rsidR="00F317E0" w:rsidRPr="002E42F0" w:rsidRDefault="00F317E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.21</w:t>
      </w:r>
      <w:r w:rsidR="002E42F0" w:rsidRPr="002E42F0">
        <w:rPr>
          <w:b/>
          <w:bCs/>
          <w:sz w:val="22"/>
          <w:szCs w:val="22"/>
        </w:rPr>
        <w:tab/>
        <w:t xml:space="preserve"> Installation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.21.1</w:t>
      </w:r>
      <w:r w:rsidR="002E42F0" w:rsidRPr="002E42F0">
        <w:rPr>
          <w:sz w:val="22"/>
          <w:szCs w:val="22"/>
        </w:rPr>
        <w:tab/>
        <w:t xml:space="preserve"> The Contractor shall install the lift system components and co-ordinate installation.</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4"/>
        </w:numPr>
        <w:autoSpaceDE w:val="0"/>
        <w:autoSpaceDN w:val="0"/>
        <w:adjustRightInd w:val="0"/>
        <w:jc w:val="both"/>
        <w:rPr>
          <w:sz w:val="22"/>
          <w:szCs w:val="22"/>
        </w:rPr>
      </w:pPr>
      <w:r w:rsidRPr="002E42F0">
        <w:rPr>
          <w:sz w:val="22"/>
          <w:szCs w:val="22"/>
        </w:rPr>
        <w:t>Competent lift installation personnel in accordance with Lifts Regulations 2002 and MSA EN81-1: 2000, manufacturer’s installation instructions and approved shop drawings shall perform all the installation work.</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gramStart"/>
      <w:r w:rsidRPr="002E42F0">
        <w:rPr>
          <w:sz w:val="22"/>
          <w:szCs w:val="22"/>
        </w:rPr>
        <w:t>ii</w:t>
      </w:r>
      <w:proofErr w:type="gramEnd"/>
      <w:r w:rsidRPr="002E42F0">
        <w:rPr>
          <w:sz w:val="22"/>
          <w:szCs w:val="22"/>
        </w:rPr>
        <w:t xml:space="preserve"> </w:t>
      </w:r>
      <w:r w:rsidRPr="002E42F0">
        <w:rPr>
          <w:sz w:val="22"/>
          <w:szCs w:val="22"/>
        </w:rPr>
        <w:tab/>
        <w:t>All electrical installation work shall fully comply with The latest edition of the I.E.E wiring regulations.</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.21.2 </w:t>
      </w:r>
      <w:r w:rsidR="002E42F0" w:rsidRPr="002E42F0">
        <w:rPr>
          <w:sz w:val="22"/>
          <w:szCs w:val="22"/>
        </w:rPr>
        <w:tab/>
        <w:t>All work shall be performed by competent, skilled workmen under the direct control and supervision of the elevator manufacturer's experienced foreman. The contractor shall be fully responsible for the design, supply and mounting of the lift.</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.21.3 </w:t>
      </w:r>
      <w:r w:rsidR="002E42F0" w:rsidRPr="002E42F0">
        <w:rPr>
          <w:sz w:val="22"/>
          <w:szCs w:val="22"/>
        </w:rPr>
        <w:tab/>
        <w:t>Works shall be performed in accordance with a submitted works program.</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.22 </w:t>
      </w:r>
      <w:r w:rsidR="002E42F0" w:rsidRPr="002E42F0">
        <w:rPr>
          <w:b/>
          <w:bCs/>
          <w:sz w:val="22"/>
          <w:szCs w:val="22"/>
        </w:rPr>
        <w:tab/>
        <w:t>Field Quality Control</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.22.1 </w:t>
      </w:r>
      <w:r w:rsidR="002E42F0" w:rsidRPr="002E42F0">
        <w:rPr>
          <w:sz w:val="22"/>
          <w:szCs w:val="22"/>
        </w:rPr>
        <w:tab/>
        <w:t>Upon completion of each installation and before permitting use of lifts, acceptance tests shall be performed as required by the Lifts Regulations 2002.</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.22.2 </w:t>
      </w:r>
      <w:r w:rsidR="002E42F0" w:rsidRPr="002E42F0">
        <w:rPr>
          <w:sz w:val="22"/>
          <w:szCs w:val="22"/>
        </w:rPr>
        <w:tab/>
        <w:t>The Engineer shall be notified in advance of dates and times tests are to be performed on the lifts.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.22.3</w:t>
      </w:r>
      <w:r w:rsidR="002E42F0" w:rsidRPr="002E42F0">
        <w:rPr>
          <w:sz w:val="22"/>
          <w:szCs w:val="22"/>
        </w:rPr>
        <w:tab/>
        <w:t xml:space="preserve"> Test certificates shall be handed over to the Engineer in charge.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.23</w:t>
      </w:r>
      <w:r w:rsidR="002E42F0" w:rsidRPr="002E42F0">
        <w:rPr>
          <w:b/>
          <w:bCs/>
          <w:sz w:val="22"/>
          <w:szCs w:val="22"/>
        </w:rPr>
        <w:tab/>
        <w:t>Adjusting</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Necessary adjustments shall be made to operating devices and equipment to ensure that each lift operates smoothly and accurately.</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F317E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.24 </w:t>
      </w:r>
      <w:r w:rsidR="002E42F0" w:rsidRPr="002E42F0">
        <w:rPr>
          <w:b/>
          <w:bCs/>
          <w:sz w:val="22"/>
          <w:szCs w:val="22"/>
        </w:rPr>
        <w:tab/>
        <w:t>Cleaning</w:t>
      </w:r>
    </w:p>
    <w:p w:rsidR="002E42F0" w:rsidRPr="002E42F0" w:rsidRDefault="002E42F0" w:rsidP="002E42F0">
      <w:pPr>
        <w:autoSpaceDE w:val="0"/>
        <w:autoSpaceDN w:val="0"/>
        <w:adjustRightInd w:val="0"/>
        <w:jc w:val="both"/>
        <w:rPr>
          <w:b/>
          <w:bCs/>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.23.1</w:t>
      </w:r>
      <w:r w:rsidR="002E42F0" w:rsidRPr="002E42F0">
        <w:rPr>
          <w:sz w:val="22"/>
          <w:szCs w:val="22"/>
        </w:rPr>
        <w:tab/>
        <w:t xml:space="preserve"> Before final acceptance, factory protection of the finished surfaces shall be removed. Surfaces shall be</w:t>
      </w:r>
      <w:r>
        <w:rPr>
          <w:sz w:val="22"/>
          <w:szCs w:val="22"/>
        </w:rPr>
        <w:t xml:space="preserve"> </w:t>
      </w:r>
      <w:r w:rsidR="002E42F0" w:rsidRPr="002E42F0">
        <w:rPr>
          <w:sz w:val="22"/>
          <w:szCs w:val="22"/>
        </w:rPr>
        <w:t>cleaned and polished in accordance with manufacturer's recommendations for type of material and finish provided.</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.23.2 </w:t>
      </w:r>
      <w:r w:rsidR="002E42F0" w:rsidRPr="002E42F0">
        <w:rPr>
          <w:sz w:val="22"/>
          <w:szCs w:val="22"/>
        </w:rPr>
        <w:tab/>
        <w:t>At completion of lift work, all tools, equipment, and surplus materials shall be removed from the site.</w:t>
      </w:r>
      <w:r>
        <w:rPr>
          <w:sz w:val="22"/>
          <w:szCs w:val="22"/>
        </w:rPr>
        <w:t xml:space="preserve"> </w:t>
      </w:r>
      <w:r w:rsidR="002E42F0" w:rsidRPr="002E42F0">
        <w:rPr>
          <w:sz w:val="22"/>
          <w:szCs w:val="22"/>
        </w:rPr>
        <w:t>Equipment rooms and hoist way shall be cleaned. All trash and debris shall be removed from site.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.25 </w:t>
      </w:r>
      <w:r w:rsidR="002E42F0" w:rsidRPr="002E42F0">
        <w:rPr>
          <w:b/>
          <w:bCs/>
          <w:sz w:val="22"/>
          <w:szCs w:val="22"/>
        </w:rPr>
        <w:tab/>
        <w:t>Protection</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At time of Substantial Completion of lift work, or portion thereof, provide suitable protective coverings,</w:t>
      </w:r>
      <w:r w:rsidR="00F317E0">
        <w:rPr>
          <w:sz w:val="22"/>
          <w:szCs w:val="22"/>
        </w:rPr>
        <w:t xml:space="preserve"> </w:t>
      </w:r>
      <w:r w:rsidRPr="002E42F0">
        <w:rPr>
          <w:sz w:val="22"/>
          <w:szCs w:val="22"/>
        </w:rPr>
        <w:t>barriers, devices, signs, or other such methods or procedures to protect lift work from damage or</w:t>
      </w:r>
      <w:r w:rsidR="00F317E0">
        <w:rPr>
          <w:sz w:val="22"/>
          <w:szCs w:val="22"/>
        </w:rPr>
        <w:t xml:space="preserve"> </w:t>
      </w:r>
      <w:r w:rsidRPr="002E42F0">
        <w:rPr>
          <w:sz w:val="22"/>
          <w:szCs w:val="22"/>
        </w:rPr>
        <w:t>deterioration. Protective measures shall be maintained throughout the remainder of the installation period.</w:t>
      </w: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.26 </w:t>
      </w:r>
      <w:r w:rsidR="002E42F0" w:rsidRPr="002E42F0">
        <w:rPr>
          <w:b/>
          <w:bCs/>
          <w:sz w:val="22"/>
          <w:szCs w:val="22"/>
        </w:rPr>
        <w:tab/>
        <w:t>Demonstration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.26.1 </w:t>
      </w:r>
      <w:r w:rsidR="002E42F0" w:rsidRPr="002E42F0">
        <w:rPr>
          <w:sz w:val="22"/>
          <w:szCs w:val="22"/>
        </w:rPr>
        <w:tab/>
        <w:t>Instruct the Client’s identified personnel in proper use, operations, and daily maintenance of the lift. Review emergency provisions, including emergency access and procedures to be followed at time of failure in operation and other building emergencies.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.26.2</w:t>
      </w:r>
      <w:r w:rsidR="002E42F0" w:rsidRPr="002E42F0">
        <w:rPr>
          <w:sz w:val="22"/>
          <w:szCs w:val="22"/>
        </w:rPr>
        <w:tab/>
        <w:t xml:space="preserve"> A final check of the operation of the lift shall be carried out with Engineer present, immediately before the date of the Test Certificates. During this test, it shall be determined that control systems and operating devices are functioning properly.</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w:t>
      </w:r>
      <w:r w:rsidR="002E42F0" w:rsidRPr="002E42F0">
        <w:rPr>
          <w:b/>
          <w:bCs/>
          <w:sz w:val="22"/>
          <w:szCs w:val="22"/>
        </w:rPr>
        <w:tab/>
        <w:t xml:space="preserve"> Electrical Works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.27.1 </w:t>
      </w:r>
      <w:r w:rsidR="002E42F0" w:rsidRPr="002E42F0">
        <w:rPr>
          <w:sz w:val="22"/>
          <w:szCs w:val="22"/>
        </w:rPr>
        <w:tab/>
      </w:r>
      <w:r w:rsidR="002E42F0" w:rsidRPr="002E42F0">
        <w:rPr>
          <w:b/>
          <w:bCs/>
          <w:sz w:val="22"/>
          <w:szCs w:val="22"/>
        </w:rPr>
        <w:t>Scope of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provide electricity supply to the lift from existing switch room by means of XLPE insulated armoured cable to BS5467 (or equivalent), neatly clipped to existing building structure as directed by the Engineer. Contractor shall supply, install and connect compatible moulded case circuit breaker (MCCB) of appropriate rating in existing panel-board and 4-pole isolator in lift machinery area.</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.27.2 </w:t>
      </w:r>
      <w:r w:rsidR="002E42F0" w:rsidRPr="002E42F0">
        <w:rPr>
          <w:sz w:val="22"/>
          <w:szCs w:val="22"/>
        </w:rPr>
        <w:tab/>
      </w:r>
      <w:r w:rsidR="002E42F0" w:rsidRPr="002E42F0">
        <w:rPr>
          <w:b/>
          <w:bCs/>
          <w:sz w:val="22"/>
          <w:szCs w:val="22"/>
        </w:rPr>
        <w:t>Regulations and Standards</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The Electrical Works shall conform to the latest issues of the following regulations and standards:</w:t>
      </w:r>
    </w:p>
    <w:p w:rsidR="002E42F0" w:rsidRPr="002E42F0" w:rsidRDefault="002E42F0" w:rsidP="00F317E0">
      <w:pPr>
        <w:autoSpaceDE w:val="0"/>
        <w:autoSpaceDN w:val="0"/>
        <w:adjustRightInd w:val="0"/>
        <w:ind w:left="720"/>
        <w:jc w:val="both"/>
        <w:rPr>
          <w:sz w:val="22"/>
          <w:szCs w:val="22"/>
        </w:rPr>
      </w:pPr>
      <w:r w:rsidRPr="002E42F0">
        <w:rPr>
          <w:sz w:val="22"/>
          <w:szCs w:val="22"/>
        </w:rPr>
        <w:t></w:t>
      </w:r>
      <w:r w:rsidRPr="002E42F0">
        <w:rPr>
          <w:sz w:val="22"/>
          <w:szCs w:val="22"/>
        </w:rPr>
        <w:t>BS 7671 (IEE Wiring Regulations), “Requirements for Electrical Installations” including amendments.</w:t>
      </w: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Local Electricity Supply Regulations</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w:t>
      </w:r>
      <w:r w:rsidRPr="002E42F0">
        <w:rPr>
          <w:sz w:val="22"/>
          <w:szCs w:val="22"/>
        </w:rPr>
        <w:t>Latest relevant MSA EN Standards and the standards specified.</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.27.3</w:t>
      </w:r>
      <w:r w:rsidR="002E42F0" w:rsidRPr="002E42F0">
        <w:rPr>
          <w:sz w:val="22"/>
          <w:szCs w:val="22"/>
        </w:rPr>
        <w:tab/>
        <w:t xml:space="preserve"> </w:t>
      </w:r>
      <w:r w:rsidR="002E42F0" w:rsidRPr="002E42F0">
        <w:rPr>
          <w:b/>
          <w:bCs/>
          <w:sz w:val="22"/>
          <w:szCs w:val="22"/>
        </w:rPr>
        <w:t>Electrical Supply</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electrical supply available on site shall be 400/230 Volt (+/- 10%), 50 Hz (+/- 1%), three phase, four wire. The supply will be available through a main isolator panel installed by third parties. The main rotary type isolator will be installed by the lift control cabinet. This shall be lockable.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.27.4 </w:t>
      </w:r>
      <w:r w:rsidR="002E42F0" w:rsidRPr="002E42F0">
        <w:rPr>
          <w:sz w:val="22"/>
          <w:szCs w:val="22"/>
        </w:rPr>
        <w:tab/>
      </w:r>
      <w:r w:rsidR="002E42F0" w:rsidRPr="002E42F0">
        <w:rPr>
          <w:b/>
          <w:bCs/>
          <w:sz w:val="22"/>
          <w:szCs w:val="22"/>
        </w:rPr>
        <w:t>PVC Conduit and Fittings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.27.4.1</w:t>
      </w:r>
      <w:r w:rsidR="002E42F0" w:rsidRPr="002E42F0">
        <w:rPr>
          <w:sz w:val="22"/>
          <w:szCs w:val="22"/>
        </w:rPr>
        <w:tab/>
        <w:t xml:space="preserve"> PVC conduit and fittings shall conform to BS 4607 and shall be of heavy gauge. Conduit shall be jointed and terminated utilising the appropriate components as supplied by the conduit manufacturers.</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.27.4.2 </w:t>
      </w:r>
      <w:r w:rsidR="002E42F0" w:rsidRPr="002E42F0">
        <w:rPr>
          <w:sz w:val="22"/>
          <w:szCs w:val="22"/>
        </w:rPr>
        <w:tab/>
        <w:t>Conduit shall be adequately supported with allowance for expansion and contraction under normal         working temperature variations. Supports are to be at one metre intervals.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.27.4.3</w:t>
      </w:r>
      <w:r w:rsidR="002E42F0" w:rsidRPr="002E42F0">
        <w:rPr>
          <w:sz w:val="22"/>
          <w:szCs w:val="22"/>
        </w:rPr>
        <w:tab/>
        <w:t xml:space="preserve"> Conduit buried in walls shall have 5mm depth of cover whilst the extent of conduit trench works are to be limited to the space required for conduit and fittings in order to avoid structural damage. </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.27.4.4</w:t>
      </w:r>
      <w:r w:rsidR="002E42F0" w:rsidRPr="002E42F0">
        <w:rPr>
          <w:sz w:val="22"/>
          <w:szCs w:val="22"/>
        </w:rPr>
        <w:tab/>
        <w:t xml:space="preserve"> Horizontal chases are to be avoided and large openings (such as for conduit boxes) are to be reinforced by proper plastering as part of the conduit installation price.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.27.4.5</w:t>
      </w:r>
      <w:r w:rsidR="002E42F0" w:rsidRPr="002E42F0">
        <w:rPr>
          <w:sz w:val="22"/>
          <w:szCs w:val="22"/>
        </w:rPr>
        <w:tab/>
        <w:t xml:space="preserve"> External conduit installations shall be rendered watertight.</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.27.5</w:t>
      </w:r>
      <w:r w:rsidR="002E42F0" w:rsidRPr="002E42F0">
        <w:rPr>
          <w:b/>
          <w:bCs/>
          <w:sz w:val="22"/>
          <w:szCs w:val="22"/>
        </w:rPr>
        <w:tab/>
        <w:t xml:space="preserve"> Armoured Cable - 600/1000V Grade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.27.5.1</w:t>
      </w:r>
      <w:r w:rsidR="002E42F0" w:rsidRPr="002E42F0">
        <w:rPr>
          <w:sz w:val="22"/>
          <w:szCs w:val="22"/>
        </w:rPr>
        <w:tab/>
        <w:t xml:space="preserve"> Armoured cables of the 600/1000V grade shall conform to BS 5467 and shall be stranded copper conductor, cross-linked polyethylene insulated, PVC bedded, galvanized steel wire armoured and PVC sheathed.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.27.5.2 </w:t>
      </w:r>
      <w:r w:rsidR="002E42F0" w:rsidRPr="002E42F0">
        <w:rPr>
          <w:sz w:val="22"/>
          <w:szCs w:val="22"/>
        </w:rPr>
        <w:tab/>
        <w:t xml:space="preserve">Cables shall be installed in one length between equipment and no joints are </w:t>
      </w:r>
      <w:proofErr w:type="gramStart"/>
      <w:r w:rsidR="002E42F0" w:rsidRPr="002E42F0">
        <w:rPr>
          <w:sz w:val="22"/>
          <w:szCs w:val="22"/>
        </w:rPr>
        <w:t>to</w:t>
      </w:r>
      <w:proofErr w:type="gramEnd"/>
      <w:r w:rsidR="002E42F0" w:rsidRPr="002E42F0">
        <w:rPr>
          <w:sz w:val="22"/>
          <w:szCs w:val="22"/>
        </w:rPr>
        <w:t xml:space="preserve"> installed.</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.27.5.3</w:t>
      </w:r>
      <w:r w:rsidR="002E42F0" w:rsidRPr="002E42F0">
        <w:rPr>
          <w:sz w:val="22"/>
          <w:szCs w:val="22"/>
        </w:rPr>
        <w:tab/>
        <w:t xml:space="preserve"> The neutral conductor shall have the same cross-section as the phase conductor.</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.27.5.4 </w:t>
      </w:r>
      <w:r w:rsidR="002E42F0" w:rsidRPr="002E42F0">
        <w:rPr>
          <w:sz w:val="22"/>
          <w:szCs w:val="22"/>
        </w:rPr>
        <w:tab/>
        <w:t>Termination of cables shall be with appropriate manufacturer’s recommended glands with brass earth tags in line with BS 6121. Types CW glands are to be used where a moisture-proof seal onto the cable’s sheath over armour is required. Compression type terminals to BS 4579 are to be used for termination of the conductors.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.27.5.5</w:t>
      </w:r>
      <w:r w:rsidR="002E42F0" w:rsidRPr="002E42F0">
        <w:rPr>
          <w:sz w:val="22"/>
          <w:szCs w:val="22"/>
        </w:rPr>
        <w:tab/>
        <w:t xml:space="preserve"> The price for armoured cables shall include the supply and installation of glands, terminals, cleats and cable ties as required including earth connections.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.27.6</w:t>
      </w:r>
      <w:r w:rsidR="002E42F0" w:rsidRPr="002E42F0">
        <w:rPr>
          <w:b/>
          <w:bCs/>
          <w:sz w:val="22"/>
          <w:szCs w:val="22"/>
        </w:rPr>
        <w:tab/>
        <w:t xml:space="preserve"> Moulded Case Circuit Breaker (MCCB)</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.27.6.1 </w:t>
      </w:r>
      <w:r w:rsidR="002E42F0" w:rsidRPr="002E42F0">
        <w:rPr>
          <w:sz w:val="22"/>
          <w:szCs w:val="22"/>
        </w:rPr>
        <w:tab/>
        <w:t>MCCB shall be 3 poles as specified, fixed type, and are to have thermal and magnetic trip elements on each pole plus a push-to-trip button to trip the breaker for test purposes. Facilities for adjustment of the trip settings for overload shall be provided. Terminals are to be large enough for termination of the specified cables. The circuit breakers shall have a toggle type handle for manual operation and clear indication of the main contact status i.e. ON, OFF or TRIPPED. The MCCB rating should be easily seen when the MCCB is mounted in the panel board. Padlocking facilities in the OFF position shall be provided.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.27.6.2</w:t>
      </w:r>
      <w:r w:rsidR="002E42F0" w:rsidRPr="002E42F0">
        <w:rPr>
          <w:sz w:val="22"/>
          <w:szCs w:val="22"/>
        </w:rPr>
        <w:tab/>
        <w:t>The MCCB shall be suitable for isolation in the OFF position and are to have the following electrical characteristics as per IEC 947-2 and EN 60947-2: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.28</w:t>
      </w:r>
      <w:r w:rsidR="002E42F0" w:rsidRPr="002E42F0">
        <w:rPr>
          <w:b/>
          <w:bCs/>
          <w:sz w:val="22"/>
          <w:szCs w:val="22"/>
        </w:rPr>
        <w:tab/>
        <w:t xml:space="preserve"> Warranty and Maintenance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.28.1</w:t>
      </w:r>
      <w:r w:rsidR="002E42F0" w:rsidRPr="002E42F0">
        <w:rPr>
          <w:sz w:val="22"/>
          <w:szCs w:val="22"/>
        </w:rPr>
        <w:tab/>
        <w:t xml:space="preserve">All items of equipment in this offer and the installation as a whole shall be covered by a 24 month full warranty on material, equipment and workmanship. The successful </w:t>
      </w:r>
      <w:r w:rsidR="00ED0F18">
        <w:rPr>
          <w:sz w:val="22"/>
          <w:szCs w:val="22"/>
        </w:rPr>
        <w:t>Tenderer</w:t>
      </w:r>
      <w:r w:rsidR="002E42F0" w:rsidRPr="002E42F0">
        <w:rPr>
          <w:sz w:val="22"/>
          <w:szCs w:val="22"/>
        </w:rPr>
        <w:t xml:space="preserve"> is expected to fully maintain the equipment supplied and keep the system in perfect working order for a period of 24 months from the date of commissioning.</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.28.2 </w:t>
      </w:r>
      <w:r w:rsidR="002E42F0" w:rsidRPr="002E42F0">
        <w:rPr>
          <w:sz w:val="22"/>
          <w:szCs w:val="22"/>
        </w:rPr>
        <w:tab/>
        <w:t xml:space="preserve">The tender price shall include regular periodic maintenance for the duration of the guarantee period (24 months). </w:t>
      </w:r>
      <w:r w:rsidR="002E42F0" w:rsidRPr="002E42F0">
        <w:rPr>
          <w:b/>
          <w:bCs/>
          <w:sz w:val="22"/>
          <w:szCs w:val="22"/>
        </w:rPr>
        <w:t>Payment of the maintenance cost shall be made at the end of every 6 month period. No</w:t>
      </w:r>
      <w:r w:rsidR="002E42F0" w:rsidRPr="002E42F0">
        <w:rPr>
          <w:sz w:val="22"/>
          <w:szCs w:val="22"/>
        </w:rPr>
        <w:t xml:space="preserve"> </w:t>
      </w:r>
      <w:r w:rsidR="002E42F0" w:rsidRPr="002E42F0">
        <w:rPr>
          <w:b/>
          <w:bCs/>
          <w:sz w:val="22"/>
          <w:szCs w:val="22"/>
        </w:rPr>
        <w:t xml:space="preserve">payment shall be made before the period in question. </w:t>
      </w:r>
      <w:r w:rsidR="002E42F0" w:rsidRPr="002E42F0">
        <w:rPr>
          <w:sz w:val="22"/>
          <w:szCs w:val="22"/>
        </w:rPr>
        <w:t>If the contractor shall not carry out the maintenance as per schedule supplied with the offer, payment shall not be made. The Tenderer shall submit together with his offer a detailed maintenance schedule including the frequency of the visits and details of the works or checks to be carried out during these visits. Fees and instructions for emergency callouts shall also be included in the schedule.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.29</w:t>
      </w:r>
      <w:r w:rsidR="002E42F0" w:rsidRPr="002E42F0">
        <w:rPr>
          <w:b/>
          <w:bCs/>
          <w:sz w:val="22"/>
          <w:szCs w:val="22"/>
        </w:rPr>
        <w:tab/>
        <w:t xml:space="preserve"> Client’s Obligations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.29.1</w:t>
      </w:r>
      <w:r w:rsidR="002E42F0" w:rsidRPr="002E42F0">
        <w:rPr>
          <w:sz w:val="22"/>
          <w:szCs w:val="22"/>
        </w:rPr>
        <w:tab/>
        <w:t xml:space="preserve"> During the maintenance period, the Client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 xml:space="preserve"> Not make any modifications or carry out any maintenance or adjustments to the equipment without the Supplier’s written consent.</w:t>
      </w:r>
    </w:p>
    <w:p w:rsidR="002E42F0" w:rsidRPr="002E42F0" w:rsidRDefault="002E42F0" w:rsidP="002E42F0">
      <w:pPr>
        <w:pStyle w:val="ListParagraph"/>
        <w:autoSpaceDE w:val="0"/>
        <w:autoSpaceDN w:val="0"/>
        <w:adjustRightInd w:val="0"/>
        <w:ind w:left="108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Not move the equipment from its location without the Supplier’s written consent.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Make available free of charge all facilities and services reasonably required by the Supplier to perform the services required under this agreement.</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.29.2 </w:t>
      </w:r>
      <w:r w:rsidR="002E42F0" w:rsidRPr="002E42F0">
        <w:rPr>
          <w:sz w:val="22"/>
          <w:szCs w:val="22"/>
        </w:rPr>
        <w:tab/>
        <w:t>The services rendered under this contract exclude: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labour cost or parts required as a result of damages caused by accidents, fire, flood, lightning and other acts of God, neglect, misuse, malicious act, act of violence, environmental conditions outside those specified by the equipment manufacturer, electrical current fluctuations.</w:t>
      </w:r>
    </w:p>
    <w:p w:rsidR="002E42F0" w:rsidRPr="002E42F0" w:rsidRDefault="002E42F0" w:rsidP="002E42F0">
      <w:pPr>
        <w:pStyle w:val="ListParagraph"/>
        <w:tabs>
          <w:tab w:val="left" w:pos="2580"/>
        </w:tabs>
        <w:autoSpaceDE w:val="0"/>
        <w:autoSpaceDN w:val="0"/>
        <w:adjustRightInd w:val="0"/>
        <w:ind w:left="1080"/>
        <w:jc w:val="both"/>
        <w:rPr>
          <w:sz w:val="22"/>
          <w:szCs w:val="22"/>
        </w:rPr>
      </w:pPr>
      <w:r w:rsidRPr="002E42F0">
        <w:rPr>
          <w:sz w:val="22"/>
          <w:szCs w:val="22"/>
        </w:rPr>
        <w:tab/>
      </w: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maintenance work required due to the use of supplies not approved by the Supplier.</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     Replacement of consumable</w:t>
      </w: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057CE9">
        <w:t>request for tender</w:t>
      </w:r>
      <w:r w:rsidR="00ED0F18">
        <w:t xml:space="preserve"> and ex</w:t>
      </w:r>
      <w:r w:rsidRPr="00B72583">
        <w:t>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F317E0" w:rsidRDefault="00F317E0"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8A1430">
        <w:rPr>
          <w:b/>
          <w:bCs/>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w:t>
      </w:r>
      <w:proofErr w:type="spellStart"/>
      <w:r w:rsidR="00ED0F18">
        <w:rPr>
          <w:sz w:val="23"/>
          <w:szCs w:val="23"/>
          <w:lang w:val="en-US"/>
        </w:rPr>
        <w:t>Tenderer</w:t>
      </w:r>
      <w:r w:rsidRPr="00634278">
        <w:rPr>
          <w:sz w:val="23"/>
          <w:szCs w:val="23"/>
          <w:lang w:val="en-US"/>
        </w:rPr>
        <w:t>s</w:t>
      </w:r>
      <w:proofErr w:type="spellEnd"/>
      <w:r w:rsidRPr="00634278">
        <w:rPr>
          <w:sz w:val="23"/>
          <w:szCs w:val="23"/>
          <w:lang w:val="en-US"/>
        </w:rPr>
        <w:t xml:space="preserve">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w:t>
      </w:r>
      <w:r w:rsidR="008A1430">
        <w:rPr>
          <w:b/>
          <w:bCs/>
          <w:lang w:val="en-US"/>
        </w:rPr>
        <w:t>Passenger Lift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DE7099">
        <w:rPr>
          <w:bCs/>
          <w:lang w:val="en-US"/>
        </w:rPr>
        <w:t xml:space="preserve"> </w:t>
      </w:r>
      <w:r w:rsidRPr="00634278">
        <w:rPr>
          <w:sz w:val="23"/>
          <w:szCs w:val="23"/>
          <w:lang w:val="en-US"/>
        </w:rPr>
        <w:t xml:space="preserve">is executed, </w:t>
      </w:r>
      <w:r w:rsidR="00B54622">
        <w:rPr>
          <w:sz w:val="23"/>
          <w:szCs w:val="23"/>
          <w:lang w:val="en-US"/>
        </w:rPr>
        <w:t xml:space="preserve">the </w:t>
      </w:r>
      <w:r w:rsidR="00ED0F18">
        <w:rPr>
          <w:sz w:val="23"/>
          <w:szCs w:val="23"/>
          <w:lang w:val="en-US"/>
        </w:rPr>
        <w:t>Tenderer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D0F18">
        <w:rPr>
          <w:sz w:val="23"/>
          <w:szCs w:val="23"/>
          <w:lang w:val="en-US"/>
        </w:rPr>
        <w:t>Tenderer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D0F18">
        <w:rPr>
          <w:sz w:val="23"/>
          <w:szCs w:val="23"/>
          <w:lang w:val="en-US"/>
        </w:rPr>
        <w:t>Tenderer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D0F18">
        <w:rPr>
          <w:sz w:val="23"/>
          <w:szCs w:val="23"/>
          <w:lang w:val="en-US"/>
        </w:rPr>
        <w:t>Tenderer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8A1430"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8A1430" w:rsidRPr="008A1430">
        <w:rPr>
          <w:b/>
          <w:bCs/>
          <w:color w:val="000000"/>
          <w:lang w:val="en-US"/>
        </w:rPr>
        <w:t>REQUEST FOR TENDER for the</w:t>
      </w:r>
      <w:r w:rsidR="008A1430" w:rsidRPr="008A1430">
        <w:rPr>
          <w:b/>
          <w:bCs/>
          <w:sz w:val="36"/>
          <w:szCs w:val="36"/>
          <w:lang w:val="en-US"/>
        </w:rPr>
        <w:t xml:space="preserve"> </w:t>
      </w:r>
      <w:r w:rsidR="008A1430" w:rsidRPr="008A1430">
        <w:rPr>
          <w:b/>
          <w:bCs/>
          <w:lang w:val="en-US"/>
        </w:rPr>
        <w:t>Provision of Passenger Lift</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Pr="00634278">
        <w:rPr>
          <w:sz w:val="23"/>
          <w:szCs w:val="23"/>
          <w:lang w:val="en-US"/>
        </w:rPr>
        <w:t xml:space="preserve">except in the case of postponing the date for receipt of </w:t>
      </w:r>
      <w:r w:rsidR="00057CE9">
        <w:rPr>
          <w:bCs/>
          <w:color w:val="000000"/>
          <w:lang w:val="en-US"/>
        </w:rPr>
        <w:t>REQUEST FOR TENDER</w:t>
      </w:r>
      <w:r w:rsidR="009F645D" w:rsidRPr="009F645D">
        <w:rPr>
          <w:bCs/>
          <w:color w:val="000000"/>
          <w:lang w:val="en-US"/>
        </w:rPr>
        <w:t xml:space="preserve"> </w:t>
      </w:r>
      <w:r w:rsidRPr="00634278">
        <w:rPr>
          <w:sz w:val="23"/>
          <w:szCs w:val="23"/>
          <w:lang w:val="en-US"/>
        </w:rPr>
        <w:t xml:space="preserve">or withdrawing the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1C05D4" w:rsidRDefault="00ED0F18" w:rsidP="00A97F4A">
      <w:pPr>
        <w:autoSpaceDE w:val="0"/>
        <w:autoSpaceDN w:val="0"/>
        <w:adjustRightInd w:val="0"/>
        <w:jc w:val="both"/>
        <w:rPr>
          <w:b/>
          <w:bCs/>
          <w:color w:val="000000"/>
          <w:sz w:val="28"/>
          <w:szCs w:val="28"/>
          <w:lang w:val="en-US"/>
        </w:rPr>
      </w:pPr>
      <w:proofErr w:type="spellStart"/>
      <w:r>
        <w:rPr>
          <w:sz w:val="23"/>
          <w:szCs w:val="23"/>
          <w:lang w:val="en-US"/>
        </w:rPr>
        <w:t>Tenderer</w:t>
      </w:r>
      <w:r w:rsidR="00634278" w:rsidRPr="00634278">
        <w:rPr>
          <w:sz w:val="23"/>
          <w:szCs w:val="23"/>
          <w:lang w:val="en-US"/>
        </w:rPr>
        <w:t>s</w:t>
      </w:r>
      <w:proofErr w:type="spellEnd"/>
      <w:r w:rsidR="00634278" w:rsidRPr="00634278">
        <w:rPr>
          <w:sz w:val="23"/>
          <w:szCs w:val="23"/>
          <w:lang w:val="en-US"/>
        </w:rPr>
        <w:t xml:space="preserve">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sz w:val="23"/>
          <w:szCs w:val="23"/>
          <w:lang w:val="en-US"/>
        </w:rPr>
        <w:t>’</w:t>
      </w:r>
      <w:r w:rsidR="00634278" w:rsidRPr="001C05D4">
        <w:rPr>
          <w:b/>
          <w:sz w:val="23"/>
          <w:szCs w:val="23"/>
          <w:lang w:val="en-US"/>
        </w:rPr>
        <w:t xml:space="preserve">. </w:t>
      </w:r>
    </w:p>
    <w:p w:rsidR="009C1441" w:rsidRDefault="009C1441" w:rsidP="00634278">
      <w:pPr>
        <w:autoSpaceDE w:val="0"/>
        <w:autoSpaceDN w:val="0"/>
        <w:adjustRightInd w:val="0"/>
        <w:jc w:val="both"/>
        <w:rPr>
          <w:sz w:val="23"/>
          <w:szCs w:val="23"/>
          <w:lang w:val="en-US"/>
        </w:rPr>
      </w:pPr>
    </w:p>
    <w:p w:rsidR="009C1441" w:rsidRDefault="009C1441"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lastRenderedPageBreak/>
        <w:t xml:space="preserve">Together with the proposal, </w:t>
      </w:r>
      <w:proofErr w:type="spellStart"/>
      <w:r w:rsidR="00ED0F18">
        <w:rPr>
          <w:b/>
          <w:sz w:val="23"/>
          <w:szCs w:val="23"/>
          <w:lang w:val="en-US"/>
        </w:rPr>
        <w:t>Tenderer</w:t>
      </w:r>
      <w:r w:rsidR="00B54622" w:rsidRPr="007A28A4">
        <w:rPr>
          <w:b/>
          <w:sz w:val="23"/>
          <w:szCs w:val="23"/>
          <w:lang w:val="en-US"/>
        </w:rPr>
        <w:t>s</w:t>
      </w:r>
      <w:proofErr w:type="spellEnd"/>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1C05D4" w:rsidRDefault="009F645D" w:rsidP="006E4351">
      <w:pPr>
        <w:pStyle w:val="ListParagraph"/>
        <w:numPr>
          <w:ilvl w:val="0"/>
          <w:numId w:val="1"/>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w:t>
      </w:r>
      <w:r w:rsidR="001C05D4">
        <w:rPr>
          <w:b/>
          <w:sz w:val="23"/>
          <w:szCs w:val="23"/>
          <w:lang w:val="en-US"/>
        </w:rPr>
        <w:t>Company providing the Passenger Lift;</w:t>
      </w:r>
    </w:p>
    <w:p w:rsidR="007A28A4" w:rsidRDefault="001C05D4" w:rsidP="006E4351">
      <w:pPr>
        <w:pStyle w:val="ListParagraph"/>
        <w:numPr>
          <w:ilvl w:val="0"/>
          <w:numId w:val="1"/>
        </w:numPr>
        <w:autoSpaceDE w:val="0"/>
        <w:autoSpaceDN w:val="0"/>
        <w:adjustRightInd w:val="0"/>
        <w:jc w:val="both"/>
        <w:rPr>
          <w:b/>
          <w:sz w:val="23"/>
          <w:szCs w:val="23"/>
          <w:lang w:val="en-US"/>
        </w:rPr>
      </w:pPr>
      <w:r>
        <w:rPr>
          <w:b/>
          <w:sz w:val="23"/>
          <w:szCs w:val="23"/>
          <w:lang w:val="en-US"/>
        </w:rPr>
        <w:t xml:space="preserve">a detailed CV of </w:t>
      </w:r>
      <w:r w:rsidR="007A28A4" w:rsidRPr="007A28A4">
        <w:rPr>
          <w:b/>
          <w:sz w:val="23"/>
          <w:szCs w:val="23"/>
          <w:lang w:val="en-US"/>
        </w:rPr>
        <w:t xml:space="preserve"> </w:t>
      </w:r>
      <w:r>
        <w:rPr>
          <w:b/>
          <w:sz w:val="23"/>
          <w:szCs w:val="23"/>
          <w:lang w:val="en-US"/>
        </w:rPr>
        <w:t xml:space="preserve">the Architect/Engineer supervising the works on behalf of the Company, </w:t>
      </w:r>
      <w:r w:rsidR="007A28A4" w:rsidRPr="007A28A4">
        <w:rPr>
          <w:b/>
          <w:sz w:val="23"/>
          <w:szCs w:val="23"/>
          <w:lang w:val="en-US"/>
        </w:rPr>
        <w:t xml:space="preserve">and </w:t>
      </w:r>
    </w:p>
    <w:p w:rsidR="00634278" w:rsidRPr="007A28A4" w:rsidRDefault="007A28A4" w:rsidP="006E4351">
      <w:pPr>
        <w:pStyle w:val="ListParagraph"/>
        <w:numPr>
          <w:ilvl w:val="0"/>
          <w:numId w:val="1"/>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 xml:space="preserve">not later than the </w:t>
      </w:r>
      <w:r w:rsidR="00DC775F">
        <w:rPr>
          <w:color w:val="000000"/>
          <w:sz w:val="23"/>
          <w:szCs w:val="23"/>
          <w:lang w:val="en-US"/>
        </w:rPr>
        <w:t>30</w:t>
      </w:r>
      <w:r w:rsidR="00172EFF" w:rsidRPr="00172EFF">
        <w:rPr>
          <w:color w:val="000000"/>
          <w:sz w:val="23"/>
          <w:szCs w:val="23"/>
          <w:vertAlign w:val="superscript"/>
          <w:lang w:val="en-US"/>
        </w:rPr>
        <w:t>th</w:t>
      </w:r>
      <w:r w:rsidR="00DC775F">
        <w:rPr>
          <w:color w:val="000000"/>
          <w:sz w:val="23"/>
          <w:szCs w:val="23"/>
          <w:lang w:val="en-US"/>
        </w:rPr>
        <w:t xml:space="preserve"> March 2016</w:t>
      </w:r>
      <w:r w:rsidR="00172EFF">
        <w:rPr>
          <w:color w:val="000000"/>
          <w:sz w:val="23"/>
          <w:szCs w:val="23"/>
          <w:lang w:val="en-US"/>
        </w:rPr>
        <w:t xml:space="preserve"> at </w:t>
      </w:r>
      <w:r w:rsidR="00B54622">
        <w:rPr>
          <w:color w:val="000000"/>
          <w:sz w:val="23"/>
          <w:szCs w:val="23"/>
          <w:lang w:val="en-US"/>
        </w:rPr>
        <w:t>12.00 p.m. (noon)</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adhere to the specifications given in this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E317B6">
        <w:rPr>
          <w:sz w:val="23"/>
          <w:szCs w:val="23"/>
          <w:lang w:val="en-US"/>
        </w:rPr>
        <w:t xml:space="preserve">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D0F18">
        <w:rPr>
          <w:sz w:val="23"/>
          <w:szCs w:val="23"/>
          <w:lang w:val="en-US"/>
        </w:rPr>
        <w:t>Tenderer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D0F18">
        <w:rPr>
          <w:sz w:val="23"/>
          <w:szCs w:val="23"/>
          <w:lang w:val="en-US"/>
        </w:rPr>
        <w:t>Tenderer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D0F18">
        <w:rPr>
          <w:sz w:val="23"/>
          <w:szCs w:val="23"/>
          <w:lang w:val="en-US"/>
        </w:rPr>
        <w:t>Tenderer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proofErr w:type="spellStart"/>
      <w:r w:rsidR="00ED0F18">
        <w:rPr>
          <w:sz w:val="23"/>
          <w:szCs w:val="23"/>
          <w:lang w:val="en-US"/>
        </w:rPr>
        <w:t>Tenderer</w:t>
      </w:r>
      <w:r w:rsidR="00E317B6">
        <w:rPr>
          <w:sz w:val="23"/>
          <w:szCs w:val="23"/>
          <w:lang w:val="en-US"/>
        </w:rPr>
        <w:t>s</w:t>
      </w:r>
      <w:proofErr w:type="spellEnd"/>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D0F18">
        <w:rPr>
          <w:sz w:val="23"/>
          <w:szCs w:val="23"/>
          <w:lang w:val="en-US"/>
        </w:rPr>
        <w:t>Tenderer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D0F18">
        <w:rPr>
          <w:sz w:val="23"/>
          <w:szCs w:val="23"/>
          <w:lang w:val="en-US"/>
        </w:rPr>
        <w:t>Tenderer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D0F18">
        <w:rPr>
          <w:sz w:val="23"/>
          <w:szCs w:val="23"/>
          <w:lang w:val="en-US"/>
        </w:rPr>
        <w:t>Tenderer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ED0F18" w:rsidP="001E54FC">
            <w:pPr>
              <w:autoSpaceDE w:val="0"/>
              <w:autoSpaceDN w:val="0"/>
              <w:adjustRightInd w:val="0"/>
              <w:jc w:val="center"/>
              <w:rPr>
                <w:color w:val="000000"/>
                <w:sz w:val="23"/>
                <w:szCs w:val="23"/>
                <w:lang w:val="en-US"/>
              </w:rPr>
            </w:pPr>
            <w:r>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ED0F18">
              <w:rPr>
                <w:color w:val="000000"/>
                <w:sz w:val="23"/>
                <w:szCs w:val="23"/>
                <w:lang w:val="en-US"/>
              </w:rPr>
              <w:t>Tenderer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D0F18">
              <w:rPr>
                <w:color w:val="000000"/>
                <w:sz w:val="23"/>
                <w:szCs w:val="23"/>
                <w:lang w:val="en-US"/>
              </w:rPr>
              <w:t>product and the level of services provided by the Tenderer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D0F18">
            <w:pPr>
              <w:autoSpaceDE w:val="0"/>
              <w:autoSpaceDN w:val="0"/>
              <w:adjustRightInd w:val="0"/>
              <w:jc w:val="center"/>
              <w:rPr>
                <w:color w:val="000000"/>
                <w:sz w:val="23"/>
                <w:szCs w:val="23"/>
                <w:lang w:val="en-US"/>
              </w:rPr>
            </w:pPr>
            <w:r>
              <w:rPr>
                <w:color w:val="000000"/>
                <w:sz w:val="23"/>
                <w:szCs w:val="23"/>
                <w:lang w:val="en-US"/>
              </w:rPr>
              <w:t>3</w:t>
            </w:r>
            <w:r w:rsidR="00ED0F18">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D0F18">
        <w:rPr>
          <w:color w:val="000000"/>
          <w:sz w:val="23"/>
          <w:szCs w:val="23"/>
          <w:lang w:val="en-US"/>
        </w:rPr>
        <w:t>Tenderer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D0F18">
        <w:rPr>
          <w:color w:val="000000"/>
          <w:sz w:val="23"/>
          <w:szCs w:val="23"/>
          <w:lang w:val="en-US"/>
        </w:rPr>
        <w:t>Tenderer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D0F18">
        <w:rPr>
          <w:color w:val="000000"/>
          <w:sz w:val="23"/>
          <w:szCs w:val="23"/>
          <w:lang w:val="en-US"/>
        </w:rPr>
        <w:t>Tenderer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D0F18">
        <w:rPr>
          <w:sz w:val="23"/>
          <w:szCs w:val="23"/>
          <w:lang w:val="en-US"/>
        </w:rPr>
        <w:t>Tenderer</w:t>
      </w:r>
      <w:r w:rsidR="00C0627C" w:rsidRPr="00C0627C">
        <w:rPr>
          <w:sz w:val="23"/>
          <w:szCs w:val="23"/>
          <w:lang w:val="en-US"/>
        </w:rPr>
        <w:t xml:space="preserve">, as submitted, without offering other </w:t>
      </w:r>
      <w:r w:rsidR="00ED0F18">
        <w:rPr>
          <w:sz w:val="23"/>
          <w:szCs w:val="23"/>
          <w:lang w:val="en-US"/>
        </w:rPr>
        <w:t>Tenderer</w:t>
      </w:r>
      <w:r w:rsidR="00E317B6">
        <w:rPr>
          <w:sz w:val="23"/>
          <w:szCs w:val="23"/>
          <w:lang w:val="en-US"/>
        </w:rPr>
        <w:t xml:space="preserve">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D0F18">
        <w:rPr>
          <w:sz w:val="23"/>
          <w:szCs w:val="23"/>
          <w:lang w:val="en-US"/>
        </w:rPr>
        <w:t>Tenderer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w:t>
      </w:r>
      <w:r w:rsidR="00ED0F18">
        <w:rPr>
          <w:sz w:val="23"/>
          <w:szCs w:val="23"/>
          <w:lang w:val="en-US"/>
        </w:rPr>
        <w:t>Tenderer</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w:t>
      </w:r>
      <w:proofErr w:type="spellStart"/>
      <w:r w:rsidR="00C0627C" w:rsidRPr="00C0627C">
        <w:rPr>
          <w:sz w:val="23"/>
          <w:szCs w:val="23"/>
          <w:lang w:val="en-US"/>
        </w:rPr>
        <w:t>favourable</w:t>
      </w:r>
      <w:proofErr w:type="spellEnd"/>
      <w:r w:rsidR="00C0627C" w:rsidRPr="00C0627C">
        <w:rPr>
          <w:sz w:val="23"/>
          <w:szCs w:val="23"/>
          <w:lang w:val="en-US"/>
        </w:rPr>
        <w:t xml:space="preserve"> </w:t>
      </w:r>
      <w:proofErr w:type="spellStart"/>
      <w:r w:rsidR="00ED0F18">
        <w:rPr>
          <w:sz w:val="23"/>
          <w:szCs w:val="23"/>
          <w:lang w:val="en-US"/>
        </w:rPr>
        <w:t>Tenderer</w:t>
      </w:r>
      <w:proofErr w:type="spellEnd"/>
      <w:r w:rsidR="00C0627C" w:rsidRPr="00C0627C">
        <w:rPr>
          <w:sz w:val="23"/>
          <w:szCs w:val="23"/>
          <w:lang w:val="en-US"/>
        </w:rPr>
        <w:t xml:space="preserve">.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8F38ED">
        <w:rPr>
          <w:b/>
          <w:color w:val="000000"/>
          <w:szCs w:val="20"/>
        </w:rPr>
        <w:t xml:space="preserve">of Prices and Rates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 xml:space="preserve">Provision of </w:t>
      </w:r>
      <w:r w:rsidR="001E4CBF">
        <w:rPr>
          <w:b/>
          <w:bCs/>
          <w:lang w:val="en-US"/>
        </w:rPr>
        <w:t>Passenger Lift</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 xml:space="preserve">Name of </w:t>
      </w:r>
      <w:r w:rsidR="00ED0F18">
        <w:rPr>
          <w:b/>
          <w:color w:val="000000"/>
          <w:szCs w:val="20"/>
        </w:rPr>
        <w:t>Tenderer</w:t>
      </w:r>
      <w:proofErr w:type="gramStart"/>
      <w:r w:rsidRPr="005C2B0A">
        <w:rPr>
          <w:b/>
          <w:color w:val="000000"/>
          <w:szCs w:val="20"/>
        </w:rPr>
        <w:t>:_</w:t>
      </w:r>
      <w:proofErr w:type="gramEnd"/>
      <w:r w:rsidRPr="005C2B0A">
        <w:rPr>
          <w:b/>
          <w:color w:val="000000"/>
          <w:szCs w:val="20"/>
        </w:rPr>
        <w:t>_________________________________________________</w:t>
      </w:r>
    </w:p>
    <w:p w:rsidR="00295F19" w:rsidRPr="005C2B0A" w:rsidRDefault="00295F19" w:rsidP="00295F19">
      <w:pPr>
        <w:rPr>
          <w:color w:val="333333"/>
          <w:sz w:val="19"/>
          <w:szCs w:val="19"/>
          <w:lang w:val="en-US"/>
        </w:rPr>
      </w:pPr>
    </w:p>
    <w:tbl>
      <w:tblPr>
        <w:tblW w:w="8380" w:type="dxa"/>
        <w:tblInd w:w="93" w:type="dxa"/>
        <w:tblLook w:val="04A0"/>
      </w:tblPr>
      <w:tblGrid>
        <w:gridCol w:w="960"/>
        <w:gridCol w:w="3580"/>
        <w:gridCol w:w="960"/>
        <w:gridCol w:w="960"/>
        <w:gridCol w:w="960"/>
        <w:gridCol w:w="960"/>
      </w:tblGrid>
      <w:tr w:rsidR="003F5879" w:rsidRPr="003F5879" w:rsidTr="003F5879">
        <w:trPr>
          <w:trHeight w:val="420"/>
        </w:trPr>
        <w:tc>
          <w:tcPr>
            <w:tcW w:w="83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F5879" w:rsidRPr="003F5879" w:rsidRDefault="003F5879" w:rsidP="003F5879">
            <w:pPr>
              <w:jc w:val="center"/>
              <w:rPr>
                <w:rFonts w:ascii="Garamond" w:hAnsi="Garamond"/>
                <w:b/>
                <w:bCs/>
                <w:color w:val="000000"/>
                <w:sz w:val="31"/>
                <w:szCs w:val="31"/>
                <w:lang w:eastAsia="en-GB"/>
              </w:rPr>
            </w:pPr>
            <w:r w:rsidRPr="003F5879">
              <w:rPr>
                <w:rFonts w:ascii="Garamond" w:hAnsi="Garamond"/>
                <w:b/>
                <w:bCs/>
                <w:color w:val="000000"/>
                <w:sz w:val="31"/>
                <w:szCs w:val="31"/>
                <w:lang w:eastAsia="en-GB"/>
              </w:rPr>
              <w:t>SCHEDULE OF PRICES &amp; RATES</w:t>
            </w:r>
          </w:p>
        </w:tc>
      </w:tr>
      <w:tr w:rsidR="003F5879" w:rsidRPr="003F5879" w:rsidTr="003F5879">
        <w:trPr>
          <w:trHeight w:val="300"/>
        </w:trPr>
        <w:tc>
          <w:tcPr>
            <w:tcW w:w="83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(To be completed by the Tenderer or an Authorised Representative )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ind w:firstLineChars="600" w:firstLine="1084"/>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1E4CBF">
        <w:trPr>
          <w:trHeight w:val="45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Item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Description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Qty.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Price incl. VAT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inc. VAT </w:t>
            </w:r>
          </w:p>
        </w:tc>
      </w:tr>
      <w:tr w:rsidR="003F5879" w:rsidRPr="003F5879" w:rsidTr="003F5879">
        <w:trPr>
          <w:trHeight w:val="1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51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A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both"/>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LIFT ENCLOSURE, CLADDING, CIVIL WORKS &amp; TIMBER WORKS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103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 galvanised steel/glass lift enclosure as specified in the attached Tender Dossier.  Outside Dimensions not to exceed 1.8 x 1.8m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an aluminium cladding forming lift door side elevation (internal and external).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sz w:val="16"/>
                <w:szCs w:val="16"/>
                <w:lang w:eastAsia="en-GB"/>
              </w:rPr>
            </w:pPr>
            <w:r w:rsidRPr="003F5879">
              <w:rPr>
                <w:rFonts w:ascii="Garamond" w:hAnsi="Garamond"/>
                <w:sz w:val="16"/>
                <w:szCs w:val="16"/>
                <w:lang w:eastAsia="en-GB"/>
              </w:rPr>
              <w:t xml:space="preserve">Design, Supply and install on site a solid </w:t>
            </w:r>
            <w:proofErr w:type="spellStart"/>
            <w:r w:rsidRPr="003F5879">
              <w:rPr>
                <w:rFonts w:ascii="Garamond" w:hAnsi="Garamond"/>
                <w:sz w:val="16"/>
                <w:szCs w:val="16"/>
                <w:lang w:eastAsia="en-GB"/>
              </w:rPr>
              <w:t>iroko</w:t>
            </w:r>
            <w:proofErr w:type="spellEnd"/>
            <w:r w:rsidRPr="003F5879">
              <w:rPr>
                <w:rFonts w:ascii="Garamond" w:hAnsi="Garamond"/>
                <w:sz w:val="16"/>
                <w:szCs w:val="16"/>
                <w:lang w:eastAsia="en-GB"/>
              </w:rPr>
              <w:t xml:space="preserve"> apertures at all lift landings including laminate glass, stainless steel hardware and finishing.</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Carefully remove and load and cart away resultant material.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3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All necessary civil works and builders work as Specified in order to complete the lift enclosure.  This item shall include for excavation as required, insertion of steel beams to support entire structure, damp-proofing, making good to tiling in internal yard and supports for the enclosure.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Default="003F5879" w:rsidP="003F5879">
            <w:pPr>
              <w:jc w:val="center"/>
              <w:rPr>
                <w:rFonts w:ascii="Garamond" w:hAnsi="Garamond"/>
                <w:b/>
                <w:bCs/>
                <w:color w:val="000000"/>
                <w:sz w:val="18"/>
                <w:szCs w:val="18"/>
                <w:lang w:eastAsia="en-GB"/>
              </w:rPr>
            </w:pPr>
          </w:p>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75"/>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B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ELECTRICAL SUPPLY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8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lay and connect XLPE armoured cable 4x16sq.mm. as specified, including cleats, glands, lugs and all necessary hardware </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25</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Modify and replace existing distribution board as specified to include main 100A and lift switchgear.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Supply, install and connect 4-pole isolator of the lockable rotary type.</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B4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Test existing electrical installation.</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Compile and submit application for upgrading of </w:t>
            </w:r>
            <w:proofErr w:type="spellStart"/>
            <w:r w:rsidRPr="003F5879">
              <w:rPr>
                <w:rFonts w:ascii="Garamond" w:hAnsi="Garamond"/>
                <w:color w:val="000000"/>
                <w:sz w:val="16"/>
                <w:szCs w:val="16"/>
                <w:lang w:eastAsia="en-GB"/>
              </w:rPr>
              <w:t>elecricity</w:t>
            </w:r>
            <w:proofErr w:type="spellEnd"/>
            <w:r w:rsidRPr="003F5879">
              <w:rPr>
                <w:rFonts w:ascii="Garamond" w:hAnsi="Garamond"/>
                <w:color w:val="000000"/>
                <w:sz w:val="16"/>
                <w:szCs w:val="16"/>
                <w:lang w:eastAsia="en-GB"/>
              </w:rPr>
              <w:t xml:space="preserve"> service, excluding fees.</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p w:rsidR="003F5879" w:rsidRPr="003F5879" w:rsidRDefault="003F5879" w:rsidP="003F5879">
            <w:pPr>
              <w:rPr>
                <w:rFonts w:ascii="Garamond" w:hAnsi="Garamond"/>
                <w:color w:val="000000"/>
                <w:sz w:val="22"/>
                <w:szCs w:val="22"/>
                <w:lang w:eastAsia="en-GB"/>
              </w:rPr>
            </w:pP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lastRenderedPageBreak/>
              <w:t xml:space="preserve">C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LIFT INSTALLATION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20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C1</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delivery and installation as specified of MRRL traction lift with 3 stops as specified. This includes all the necessary items of works.  All works necessary for the complete and successful installation of the lift shall be deemed to be included in the price. </w:t>
            </w:r>
            <w:proofErr w:type="spellStart"/>
            <w:r w:rsidRPr="003F5879">
              <w:rPr>
                <w:rFonts w:ascii="Garamond" w:hAnsi="Garamond"/>
                <w:color w:val="000000"/>
                <w:sz w:val="16"/>
                <w:szCs w:val="16"/>
                <w:lang w:eastAsia="en-GB"/>
              </w:rPr>
              <w:t>Tenderers</w:t>
            </w:r>
            <w:proofErr w:type="spellEnd"/>
            <w:r w:rsidRPr="003F5879">
              <w:rPr>
                <w:rFonts w:ascii="Garamond" w:hAnsi="Garamond"/>
                <w:color w:val="000000"/>
                <w:sz w:val="16"/>
                <w:szCs w:val="16"/>
                <w:lang w:eastAsia="en-GB"/>
              </w:rPr>
              <w:t xml:space="preserve"> are required to carefully examine the site and the tender specifications as all items required must be catered for in the tendered rate.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C2</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Preventive Maintenance of Passenger Lift for 24 months after commissioning.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C3</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Certification by an accredited Engineer, testing and handing over Passenger Lift in perfect running order.</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C4</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Engineer’s six-monthly reports for the duration of the Guarantee Period, i.e. 24 months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FF0000"/>
                <w:sz w:val="18"/>
                <w:szCs w:val="18"/>
                <w:lang w:eastAsia="en-GB"/>
              </w:rPr>
            </w:pPr>
            <w:r w:rsidRPr="003F5879">
              <w:rPr>
                <w:rFonts w:ascii="Garamond" w:hAnsi="Garamond"/>
                <w:b/>
                <w:bCs/>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GRAND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w:t>
            </w:r>
          </w:p>
        </w:tc>
      </w:tr>
    </w:tbl>
    <w:p w:rsidR="004C32A0" w:rsidRPr="005C2B0A" w:rsidRDefault="004C32A0" w:rsidP="00295F19">
      <w:pPr>
        <w:rPr>
          <w:b/>
          <w:color w:val="000000"/>
          <w:szCs w:val="20"/>
          <w:u w:val="single"/>
        </w:rPr>
      </w:pPr>
    </w:p>
    <w:tbl>
      <w:tblPr>
        <w:tblW w:w="9240" w:type="dxa"/>
        <w:tblInd w:w="93" w:type="dxa"/>
        <w:tblLook w:val="04A0"/>
      </w:tblPr>
      <w:tblGrid>
        <w:gridCol w:w="680"/>
        <w:gridCol w:w="2560"/>
        <w:gridCol w:w="3320"/>
        <w:gridCol w:w="2680"/>
      </w:tblGrid>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center"/>
            <w:hideMark/>
          </w:tcPr>
          <w:p w:rsidR="008F38ED" w:rsidRPr="005C7ED1" w:rsidRDefault="008F38ED" w:rsidP="002E42F0">
            <w:pPr>
              <w:jc w:val="cente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center"/>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Signature: ..................................................................................</w:t>
            </w: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r>
      <w:tr w:rsidR="008F38ED" w:rsidRPr="005C7ED1" w:rsidTr="002E42F0">
        <w:trPr>
          <w:trHeight w:val="255"/>
        </w:trPr>
        <w:tc>
          <w:tcPr>
            <w:tcW w:w="9240" w:type="dxa"/>
            <w:gridSpan w:val="4"/>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w:t>
      </w:r>
      <w:r w:rsidR="009C1441">
        <w:rPr>
          <w:b/>
          <w:color w:val="000000"/>
        </w:rPr>
        <w:t>ex</w:t>
      </w:r>
      <w:r w:rsidR="00871200" w:rsidRPr="008A7C7E">
        <w:rPr>
          <w:b/>
          <w:color w:val="000000"/>
        </w:rPr>
        <w:t xml:space="preserve">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8F38ED" w:rsidRPr="007C3542" w:rsidRDefault="008F38ED" w:rsidP="008F38ED">
      <w:pPr>
        <w:autoSpaceDE w:val="0"/>
        <w:autoSpaceDN w:val="0"/>
        <w:adjustRightInd w:val="0"/>
        <w:jc w:val="both"/>
        <w:rPr>
          <w:b/>
          <w:color w:val="000000"/>
          <w:szCs w:val="20"/>
        </w:rPr>
      </w:pPr>
      <w:r>
        <w:rPr>
          <w:b/>
          <w:color w:val="000000"/>
          <w:szCs w:val="20"/>
        </w:rPr>
        <w:t>5.2</w:t>
      </w:r>
      <w:r>
        <w:rPr>
          <w:b/>
          <w:color w:val="000000"/>
          <w:szCs w:val="20"/>
        </w:rPr>
        <w:tab/>
        <w:t xml:space="preserve">Technical Data on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tbl>
      <w:tblPr>
        <w:tblW w:w="9240" w:type="dxa"/>
        <w:tblInd w:w="93" w:type="dxa"/>
        <w:tblLook w:val="04A0"/>
      </w:tblPr>
      <w:tblGrid>
        <w:gridCol w:w="680"/>
        <w:gridCol w:w="2560"/>
        <w:gridCol w:w="3320"/>
        <w:gridCol w:w="2680"/>
      </w:tblGrid>
      <w:tr w:rsidR="005C7ED1" w:rsidRPr="005C7ED1" w:rsidTr="005C7ED1">
        <w:trPr>
          <w:trHeight w:val="270"/>
        </w:trPr>
        <w:tc>
          <w:tcPr>
            <w:tcW w:w="680" w:type="dxa"/>
            <w:tcBorders>
              <w:top w:val="single" w:sz="8" w:space="0" w:color="auto"/>
              <w:left w:val="single" w:sz="8" w:space="0" w:color="auto"/>
              <w:bottom w:val="single" w:sz="8" w:space="0" w:color="auto"/>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bookmarkStart w:id="1" w:name="RANGE!A1:D80"/>
            <w:r w:rsidRPr="005C7ED1">
              <w:rPr>
                <w:rFonts w:ascii="Garamond" w:hAnsi="Garamond"/>
                <w:color w:val="000000"/>
                <w:sz w:val="20"/>
                <w:szCs w:val="20"/>
                <w:lang w:eastAsia="en-GB"/>
              </w:rPr>
              <w:t> </w:t>
            </w:r>
            <w:bookmarkEnd w:id="1"/>
          </w:p>
        </w:tc>
        <w:tc>
          <w:tcPr>
            <w:tcW w:w="2560" w:type="dxa"/>
            <w:tcBorders>
              <w:top w:val="single" w:sz="8" w:space="0" w:color="auto"/>
              <w:left w:val="nil"/>
              <w:bottom w:val="single" w:sz="8" w:space="0" w:color="auto"/>
              <w:right w:val="nil"/>
            </w:tcBorders>
            <w:shd w:val="clear" w:color="auto" w:fill="auto"/>
            <w:noWrap/>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w:t>
            </w:r>
          </w:p>
        </w:tc>
        <w:tc>
          <w:tcPr>
            <w:tcW w:w="60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TECHNICAL DATA ON LIFT FORM</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Tender Offer for Lift at the </w:t>
            </w:r>
          </w:p>
        </w:tc>
      </w:tr>
      <w:tr w:rsidR="005C7ED1" w:rsidRPr="005C7ED1" w:rsidTr="005C7ED1">
        <w:trPr>
          <w:trHeight w:val="55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332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Malta Council for the Voluntary Sector</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Manufacturer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7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Model /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Elevator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Traction elevator  : Passenger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Quantity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Transmission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 or 1:1 (gearless)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Capacity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4-6 person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Speed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Rated  0.85 – 1.0 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Starts per hour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180 s/hr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Certificate from motor manufacturer as per 1.3.1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Power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3ph-400V (+&amp;- 10%)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 light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ph – 230V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stops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entrances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 in-line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Total Elevator Travel Height (Rise)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sz w:val="20"/>
                <w:szCs w:val="20"/>
                <w:lang w:eastAsia="en-GB"/>
              </w:rPr>
            </w:pPr>
            <w:r w:rsidRPr="005C7ED1">
              <w:rPr>
                <w:rFonts w:ascii="Garamond" w:hAnsi="Garamond"/>
                <w:sz w:val="20"/>
                <w:szCs w:val="20"/>
                <w:lang w:eastAsia="en-GB"/>
              </w:rPr>
              <w:t xml:space="preserve"> Approx.  10  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Head Room/Clear Overhead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3.60m</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Internal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1000 x 1250 mm minimum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Inside Cab height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Well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Approx. 1,750 (w) x 1,500(d) </w:t>
            </w:r>
            <w:r w:rsidRPr="005C7ED1">
              <w:rPr>
                <w:rFonts w:ascii="Garamond" w:hAnsi="Garamond"/>
                <w:b/>
                <w:bCs/>
                <w:color w:val="000000"/>
                <w:sz w:val="20"/>
                <w:szCs w:val="20"/>
                <w:lang w:eastAsia="en-GB"/>
              </w:rPr>
              <w:t>(External)</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Permanent shaft lighting – Fittings to be suitable for a panoramic lift enclosure IP 54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Pit  depth dimensions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Pit-less due to underlying basement floor</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Location of machine room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 sited on the top floor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system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Collective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Levelling accuracy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(+/- 5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Controls &amp; fittings in Cabin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open/hold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Push button for  Alarm bell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address buttons – have Braille markings &amp; illumination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Extractor fan with automatic activating switch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10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Wired communication compartment complete with warning sign giving instructions regarding the use of the rescue service.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indication – visual &amp; audible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Indirect lighting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3hrs Battery back- up for emergency lighting and alarm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on landings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call button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at all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motion controller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Passenger overload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controls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On top of cabin and in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13A socket outlet on car roof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construction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Acoustic linings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roof to support two persons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 Balustrade to be installed on car roof according to EN81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Cabin / Wall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Glass panels in a patterned scratchproof stainless steel frame. (Brushed steel will NOT be accepted)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Patterned stainless </w:t>
            </w:r>
            <w:proofErr w:type="gramStart"/>
            <w:r w:rsidRPr="005C7ED1">
              <w:rPr>
                <w:rFonts w:ascii="Garamond" w:hAnsi="Garamond"/>
                <w:color w:val="000000"/>
                <w:sz w:val="20"/>
                <w:szCs w:val="20"/>
                <w:lang w:eastAsia="en-GB"/>
              </w:rPr>
              <w:t>steel  kick</w:t>
            </w:r>
            <w:proofErr w:type="gramEnd"/>
            <w:r w:rsidRPr="005C7ED1">
              <w:rPr>
                <w:rFonts w:ascii="Garamond" w:hAnsi="Garamond"/>
                <w:color w:val="000000"/>
                <w:sz w:val="20"/>
                <w:szCs w:val="20"/>
                <w:lang w:eastAsia="en-GB"/>
              </w:rPr>
              <w:t xml:space="preserve"> plate 100mm high.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Single solid marble slab as specified.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Landing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2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hour Euro Standard fire rating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lock key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0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Safety Gear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An instantaneous type safety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9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Passenger Evacuation Device; lowering car to exit level; Automatic with door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closing force limiter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curtain detection beams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device preventing start of journey when cabin load exceeds rated load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Intercom between cabin, and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Final limit switch at top and bottom terminal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manual emergency lowering or raising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Electromechanical locks on all doors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 speed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overload and phase failure protection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Installation and Equipment Guarantee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Guarantee on the structure as per clause 8.4.1.1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20 years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Signature: ..................................................................................</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9240" w:type="dxa"/>
            <w:gridSpan w:val="4"/>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5C7ED1" w:rsidRPr="005C7ED1" w:rsidTr="005C7ED1">
        <w:trPr>
          <w:trHeight w:val="255"/>
        </w:trPr>
        <w:tc>
          <w:tcPr>
            <w:tcW w:w="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bl>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FA42B8" w:rsidRDefault="00FA42B8" w:rsidP="008F38ED">
      <w:pPr>
        <w:autoSpaceDE w:val="0"/>
        <w:autoSpaceDN w:val="0"/>
        <w:adjustRightInd w:val="0"/>
        <w:jc w:val="both"/>
        <w:rPr>
          <w:b/>
          <w:color w:val="000000"/>
          <w:szCs w:val="20"/>
        </w:rPr>
      </w:pPr>
    </w:p>
    <w:p w:rsidR="00FA42B8" w:rsidRDefault="00FA42B8" w:rsidP="008F38ED">
      <w:pPr>
        <w:autoSpaceDE w:val="0"/>
        <w:autoSpaceDN w:val="0"/>
        <w:adjustRightInd w:val="0"/>
        <w:jc w:val="both"/>
        <w:rPr>
          <w:b/>
          <w:color w:val="000000"/>
          <w:szCs w:val="20"/>
        </w:rPr>
      </w:pPr>
    </w:p>
    <w:p w:rsidR="008F38ED" w:rsidRPr="007C3542" w:rsidRDefault="008F38ED" w:rsidP="008F38ED">
      <w:pPr>
        <w:autoSpaceDE w:val="0"/>
        <w:autoSpaceDN w:val="0"/>
        <w:adjustRightInd w:val="0"/>
        <w:jc w:val="both"/>
        <w:rPr>
          <w:b/>
          <w:color w:val="000000"/>
          <w:szCs w:val="20"/>
        </w:rPr>
      </w:pPr>
      <w:r>
        <w:rPr>
          <w:b/>
          <w:color w:val="000000"/>
          <w:szCs w:val="20"/>
        </w:rPr>
        <w:t>5.3</w:t>
      </w:r>
      <w:r>
        <w:rPr>
          <w:b/>
          <w:color w:val="000000"/>
          <w:szCs w:val="20"/>
        </w:rPr>
        <w:tab/>
        <w:t xml:space="preserve">Schedule of Particulars for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tbl>
      <w:tblPr>
        <w:tblW w:w="8240" w:type="dxa"/>
        <w:tblInd w:w="93" w:type="dxa"/>
        <w:tblLook w:val="04A0"/>
      </w:tblPr>
      <w:tblGrid>
        <w:gridCol w:w="960"/>
        <w:gridCol w:w="5260"/>
        <w:gridCol w:w="2020"/>
      </w:tblGrid>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8240" w:type="dxa"/>
            <w:gridSpan w:val="3"/>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b/>
                <w:bCs/>
                <w:color w:val="000000"/>
                <w:lang w:eastAsia="en-GB"/>
              </w:rPr>
            </w:pPr>
            <w:r w:rsidRPr="008F38ED">
              <w:rPr>
                <w:rFonts w:ascii="Garamond" w:hAnsi="Garamond"/>
                <w:b/>
                <w:bCs/>
                <w:color w:val="000000"/>
                <w:lang w:eastAsia="en-GB"/>
              </w:rPr>
              <w:t>SCHEDULE OF PARTICULARS FOR LIFT FORM</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Rated kW. of Motor:</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Full Load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Starting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4</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starts per hour rating:</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5</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motor: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6</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Types: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7</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control system: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8</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controller: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9</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&amp; limit switches: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10</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mechanism: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11</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Number of lift ropes and manufacturer name:</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Levelling accuracy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safety gear and manufacturer: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14</w:t>
            </w:r>
          </w:p>
        </w:tc>
        <w:tc>
          <w:tcPr>
            <w:tcW w:w="5260" w:type="dxa"/>
            <w:tcBorders>
              <w:top w:val="nil"/>
              <w:left w:val="nil"/>
              <w:bottom w:val="single" w:sz="4" w:space="0" w:color="auto"/>
              <w:right w:val="single" w:sz="4" w:space="0" w:color="auto"/>
            </w:tcBorders>
            <w:shd w:val="clear" w:color="auto" w:fill="auto"/>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buffers underneath car and counterweight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Signature: .............................................................</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i/>
                <w:iCs/>
                <w:color w:val="000000"/>
                <w:sz w:val="20"/>
                <w:szCs w:val="20"/>
                <w:lang w:eastAsia="en-GB"/>
              </w:rPr>
            </w:pPr>
            <w:r w:rsidRPr="008F38ED">
              <w:rPr>
                <w:rFonts w:ascii="Garamond" w:hAnsi="Garamond"/>
                <w:i/>
                <w:iCs/>
                <w:color w:val="000000"/>
                <w:sz w:val="20"/>
                <w:szCs w:val="20"/>
                <w:lang w:eastAsia="en-GB"/>
              </w:rPr>
              <w:t xml:space="preserve">(the person or persons authorised to sign on behalf of the </w:t>
            </w:r>
            <w:proofErr w:type="spellStart"/>
            <w:r w:rsidRPr="008F38ED">
              <w:rPr>
                <w:rFonts w:ascii="Garamond" w:hAnsi="Garamond"/>
                <w:i/>
                <w:iCs/>
                <w:color w:val="000000"/>
                <w:sz w:val="20"/>
                <w:szCs w:val="20"/>
                <w:lang w:eastAsia="en-GB"/>
              </w:rPr>
              <w:t>tenderer</w:t>
            </w:r>
            <w:proofErr w:type="spellEnd"/>
            <w:r w:rsidRPr="008F38ED">
              <w:rPr>
                <w:rFonts w:ascii="Garamond" w:hAnsi="Garamond"/>
                <w:i/>
                <w:iCs/>
                <w:color w:val="000000"/>
                <w:sz w:val="20"/>
                <w:szCs w:val="20"/>
                <w:lang w:eastAsia="en-GB"/>
              </w:rPr>
              <w:t>)</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Date</w:t>
            </w:r>
            <w:proofErr w:type="gramStart"/>
            <w:r w:rsidRPr="008F38ED">
              <w:rPr>
                <w:rFonts w:ascii="Garamond" w:hAnsi="Garamond"/>
                <w:color w:val="000000"/>
                <w:lang w:eastAsia="en-GB"/>
              </w:rPr>
              <w:t>:      ............................................................</w:t>
            </w:r>
            <w:proofErr w:type="gramEnd"/>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bl>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 xml:space="preserve">DETAILS OF </w:t>
      </w:r>
      <w:r w:rsidR="00ED0F18">
        <w:rPr>
          <w:b/>
          <w:bCs/>
          <w:color w:val="000000"/>
          <w:sz w:val="32"/>
          <w:szCs w:val="32"/>
          <w:lang w:val="en-US"/>
        </w:rPr>
        <w:t>TENDERER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ED0F18">
              <w:rPr>
                <w:b/>
                <w:bCs/>
                <w:color w:val="000000"/>
                <w:lang w:val="en-US"/>
              </w:rPr>
              <w:t>Tenderer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DCC" w:rsidRDefault="003D5DCC">
      <w:r>
        <w:separator/>
      </w:r>
    </w:p>
  </w:endnote>
  <w:endnote w:type="continuationSeparator" w:id="0">
    <w:p w:rsidR="003D5DCC" w:rsidRDefault="003D5D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41" w:rsidRDefault="001D7948" w:rsidP="00B35B37">
    <w:pPr>
      <w:pStyle w:val="Footer"/>
      <w:framePr w:wrap="around" w:vAnchor="text" w:hAnchor="margin" w:xAlign="right" w:y="1"/>
      <w:rPr>
        <w:rStyle w:val="PageNumber"/>
      </w:rPr>
    </w:pPr>
    <w:r>
      <w:rPr>
        <w:rStyle w:val="PageNumber"/>
      </w:rPr>
      <w:fldChar w:fldCharType="begin"/>
    </w:r>
    <w:r w:rsidR="009C1441">
      <w:rPr>
        <w:rStyle w:val="PageNumber"/>
      </w:rPr>
      <w:instrText xml:space="preserve">PAGE  </w:instrText>
    </w:r>
    <w:r>
      <w:rPr>
        <w:rStyle w:val="PageNumber"/>
      </w:rPr>
      <w:fldChar w:fldCharType="end"/>
    </w:r>
  </w:p>
  <w:p w:rsidR="009C1441" w:rsidRDefault="009C1441"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9C1441">
      <w:tc>
        <w:tcPr>
          <w:tcW w:w="500" w:type="pct"/>
          <w:tcBorders>
            <w:top w:val="single" w:sz="4" w:space="0" w:color="E26206" w:themeColor="accent2" w:themeShade="BF"/>
          </w:tcBorders>
          <w:shd w:val="clear" w:color="auto" w:fill="E26206" w:themeFill="accent2" w:themeFillShade="BF"/>
        </w:tcPr>
        <w:p w:rsidR="009C1441" w:rsidRPr="00407977" w:rsidRDefault="001D7948">
          <w:pPr>
            <w:pStyle w:val="Footer"/>
            <w:jc w:val="right"/>
            <w:rPr>
              <w:rFonts w:ascii="Arial" w:hAnsi="Arial" w:cs="Arial"/>
              <w:b/>
              <w:color w:val="FFFFFF" w:themeColor="background1"/>
            </w:rPr>
          </w:pPr>
          <w:r w:rsidRPr="00407977">
            <w:rPr>
              <w:rFonts w:ascii="Arial" w:hAnsi="Arial" w:cs="Arial"/>
              <w:b/>
            </w:rPr>
            <w:fldChar w:fldCharType="begin"/>
          </w:r>
          <w:r w:rsidR="009C1441" w:rsidRPr="00407977">
            <w:rPr>
              <w:rFonts w:ascii="Arial" w:hAnsi="Arial" w:cs="Arial"/>
              <w:b/>
            </w:rPr>
            <w:instrText xml:space="preserve"> PAGE   \* MERGEFORMAT </w:instrText>
          </w:r>
          <w:r w:rsidRPr="00407977">
            <w:rPr>
              <w:rFonts w:ascii="Arial" w:hAnsi="Arial" w:cs="Arial"/>
              <w:b/>
            </w:rPr>
            <w:fldChar w:fldCharType="separate"/>
          </w:r>
          <w:r w:rsidR="00057CE9" w:rsidRPr="00057CE9">
            <w:rPr>
              <w:rFonts w:ascii="Arial" w:hAnsi="Arial" w:cs="Arial"/>
              <w:b/>
              <w:noProof/>
              <w:color w:val="FFFFFF" w:themeColor="background1"/>
            </w:rPr>
            <w:t>24</w:t>
          </w:r>
          <w:r w:rsidRPr="00407977">
            <w:rPr>
              <w:rFonts w:ascii="Arial" w:hAnsi="Arial" w:cs="Arial"/>
              <w:b/>
            </w:rPr>
            <w:fldChar w:fldCharType="end"/>
          </w:r>
        </w:p>
      </w:tc>
      <w:tc>
        <w:tcPr>
          <w:tcW w:w="4500" w:type="pct"/>
          <w:tcBorders>
            <w:top w:val="single" w:sz="4" w:space="0" w:color="auto"/>
          </w:tcBorders>
        </w:tcPr>
        <w:p w:rsidR="009C1441" w:rsidRPr="00407977" w:rsidRDefault="009C1441">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C1441" w:rsidRDefault="009C1441"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DCC" w:rsidRDefault="003D5DCC">
      <w:r>
        <w:separator/>
      </w:r>
    </w:p>
  </w:footnote>
  <w:footnote w:type="continuationSeparator" w:id="0">
    <w:p w:rsidR="003D5DCC" w:rsidRDefault="003D5D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9C1441">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6-03-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9C1441" w:rsidRPr="00407977" w:rsidRDefault="00DC775F" w:rsidP="005C7ED1">
              <w:pPr>
                <w:pStyle w:val="Header"/>
                <w:jc w:val="right"/>
                <w:rPr>
                  <w:rFonts w:ascii="Arial" w:hAnsi="Arial" w:cs="Arial"/>
                  <w:b/>
                  <w:color w:val="FFFFFF" w:themeColor="background1"/>
                </w:rPr>
              </w:pPr>
              <w:r>
                <w:rPr>
                  <w:rFonts w:ascii="Arial" w:hAnsi="Arial" w:cs="Arial"/>
                  <w:b/>
                  <w:color w:val="FFFFFF" w:themeColor="background1"/>
                  <w:lang w:val="en-US"/>
                </w:rPr>
                <w:t>March 1, 2016</w:t>
              </w:r>
            </w:p>
          </w:tc>
        </w:sdtContent>
      </w:sdt>
      <w:tc>
        <w:tcPr>
          <w:tcW w:w="4000" w:type="pct"/>
          <w:tcBorders>
            <w:bottom w:val="single" w:sz="4" w:space="0" w:color="auto"/>
          </w:tcBorders>
          <w:vAlign w:val="bottom"/>
        </w:tcPr>
        <w:p w:rsidR="009C1441" w:rsidRPr="00407977" w:rsidRDefault="009C1441">
          <w:pPr>
            <w:pStyle w:val="Header"/>
            <w:rPr>
              <w:rFonts w:ascii="Arial" w:hAnsi="Arial" w:cs="Arial"/>
              <w:b/>
              <w:bCs/>
              <w:color w:val="984204" w:themeColor="accent2" w:themeShade="80"/>
            </w:rPr>
          </w:pPr>
          <w:r>
            <w:rPr>
              <w:rFonts w:ascii="Arial" w:hAnsi="Arial" w:cs="Arial"/>
              <w:b/>
              <w:bCs/>
              <w:color w:val="984204" w:themeColor="accent2" w:themeShade="80"/>
            </w:rPr>
            <w:t>Passenger Lift</w:t>
          </w:r>
        </w:p>
      </w:tc>
    </w:tr>
  </w:tbl>
  <w:p w:rsidR="009C1441" w:rsidRDefault="009C14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46F"/>
    <w:multiLevelType w:val="hybridMultilevel"/>
    <w:tmpl w:val="BE00A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216B3F"/>
    <w:multiLevelType w:val="hybridMultilevel"/>
    <w:tmpl w:val="5972F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042876"/>
    <w:multiLevelType w:val="hybridMultilevel"/>
    <w:tmpl w:val="5CCED3EA"/>
    <w:lvl w:ilvl="0" w:tplc="C03EA200">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3067243"/>
    <w:multiLevelType w:val="hybridMultilevel"/>
    <w:tmpl w:val="AC4A34E4"/>
    <w:lvl w:ilvl="0" w:tplc="CC740914">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AE54B3"/>
    <w:multiLevelType w:val="hybridMultilevel"/>
    <w:tmpl w:val="B5D68B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585326E"/>
    <w:multiLevelType w:val="hybridMultilevel"/>
    <w:tmpl w:val="51EC4EB8"/>
    <w:lvl w:ilvl="0" w:tplc="AC8AA6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DDF2FC1"/>
    <w:multiLevelType w:val="hybridMultilevel"/>
    <w:tmpl w:val="6BC03A7A"/>
    <w:lvl w:ilvl="0" w:tplc="7618E3E6">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2E74046"/>
    <w:multiLevelType w:val="hybridMultilevel"/>
    <w:tmpl w:val="DCCE82A0"/>
    <w:lvl w:ilvl="0" w:tplc="45F6403E">
      <w:start w:val="5"/>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FEA4D51"/>
    <w:multiLevelType w:val="hybridMultilevel"/>
    <w:tmpl w:val="DDC469AA"/>
    <w:lvl w:ilvl="0" w:tplc="1E9CA9EC">
      <w:start w:val="8"/>
      <w:numFmt w:val="bullet"/>
      <w:lvlText w:val="-"/>
      <w:lvlJc w:val="left"/>
      <w:pPr>
        <w:ind w:left="1800" w:hanging="360"/>
      </w:pPr>
      <w:rPr>
        <w:rFonts w:ascii="Arial" w:eastAsiaTheme="minorHAnsi" w:hAnsi="Arial" w:cs="Arial" w:hint="default"/>
        <w:b w:val="0"/>
      </w:rPr>
    </w:lvl>
    <w:lvl w:ilvl="1" w:tplc="71949664">
      <w:numFmt w:val="bullet"/>
      <w:lvlText w:val="·"/>
      <w:lvlJc w:val="left"/>
      <w:pPr>
        <w:ind w:left="2880" w:hanging="72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6DEB2A55"/>
    <w:multiLevelType w:val="hybridMultilevel"/>
    <w:tmpl w:val="29BECAA4"/>
    <w:lvl w:ilvl="0" w:tplc="A10E24EE">
      <w:start w:val="1"/>
      <w:numFmt w:val="lowerRoman"/>
      <w:lvlText w:val="%1."/>
      <w:lvlJc w:val="left"/>
      <w:pPr>
        <w:ind w:left="1440" w:hanging="720"/>
      </w:pPr>
      <w:rPr>
        <w:rFonts w:hint="default"/>
        <w:b w:val="0"/>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E8B17EB"/>
    <w:multiLevelType w:val="hybridMultilevel"/>
    <w:tmpl w:val="EA9CF3A8"/>
    <w:lvl w:ilvl="0" w:tplc="74A685B0">
      <w:start w:val="8"/>
      <w:numFmt w:val="bullet"/>
      <w:lvlText w:val=""/>
      <w:lvlJc w:val="left"/>
      <w:pPr>
        <w:ind w:left="1080" w:hanging="360"/>
      </w:pPr>
      <w:rPr>
        <w:rFonts w:ascii="Symbol" w:eastAsiaTheme="minorHAnsi"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3403D8D"/>
    <w:multiLevelType w:val="hybridMultilevel"/>
    <w:tmpl w:val="EC843000"/>
    <w:lvl w:ilvl="0" w:tplc="44782C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4F3553B"/>
    <w:multiLevelType w:val="hybridMultilevel"/>
    <w:tmpl w:val="C636A752"/>
    <w:lvl w:ilvl="0" w:tplc="82E2BF70">
      <w:start w:val="8"/>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87D21D3"/>
    <w:multiLevelType w:val="hybridMultilevel"/>
    <w:tmpl w:val="84567394"/>
    <w:lvl w:ilvl="0" w:tplc="811C83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BAA6AE0"/>
    <w:multiLevelType w:val="hybridMultilevel"/>
    <w:tmpl w:val="924ABD8C"/>
    <w:lvl w:ilvl="0" w:tplc="4BCC2EAA">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3"/>
  </w:num>
  <w:num w:numId="3">
    <w:abstractNumId w:val="9"/>
  </w:num>
  <w:num w:numId="4">
    <w:abstractNumId w:val="11"/>
  </w:num>
  <w:num w:numId="5">
    <w:abstractNumId w:val="2"/>
  </w:num>
  <w:num w:numId="6">
    <w:abstractNumId w:val="14"/>
  </w:num>
  <w:num w:numId="7">
    <w:abstractNumId w:val="8"/>
  </w:num>
  <w:num w:numId="8">
    <w:abstractNumId w:val="3"/>
  </w:num>
  <w:num w:numId="9">
    <w:abstractNumId w:val="7"/>
  </w:num>
  <w:num w:numId="10">
    <w:abstractNumId w:val="1"/>
  </w:num>
  <w:num w:numId="11">
    <w:abstractNumId w:val="4"/>
  </w:num>
  <w:num w:numId="12">
    <w:abstractNumId w:val="0"/>
  </w:num>
  <w:num w:numId="13">
    <w:abstractNumId w:val="10"/>
  </w:num>
  <w:num w:numId="14">
    <w:abstractNumId w:val="15"/>
  </w:num>
  <w:num w:numId="15">
    <w:abstractNumId w:val="5"/>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634278"/>
    <w:rsid w:val="00005F00"/>
    <w:rsid w:val="00011073"/>
    <w:rsid w:val="00015AAB"/>
    <w:rsid w:val="00030C38"/>
    <w:rsid w:val="000324CC"/>
    <w:rsid w:val="00052B54"/>
    <w:rsid w:val="00057CE9"/>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93C26"/>
    <w:rsid w:val="001C05D4"/>
    <w:rsid w:val="001C49A4"/>
    <w:rsid w:val="001D7948"/>
    <w:rsid w:val="001E4CBF"/>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2F0"/>
    <w:rsid w:val="002E4336"/>
    <w:rsid w:val="002F6E60"/>
    <w:rsid w:val="00300D57"/>
    <w:rsid w:val="00304CAA"/>
    <w:rsid w:val="003128CC"/>
    <w:rsid w:val="00316003"/>
    <w:rsid w:val="00321860"/>
    <w:rsid w:val="003250C8"/>
    <w:rsid w:val="00326531"/>
    <w:rsid w:val="00343C0F"/>
    <w:rsid w:val="00376BBC"/>
    <w:rsid w:val="0039116D"/>
    <w:rsid w:val="00393D40"/>
    <w:rsid w:val="003A32F9"/>
    <w:rsid w:val="003D19EF"/>
    <w:rsid w:val="003D5DCC"/>
    <w:rsid w:val="003F5879"/>
    <w:rsid w:val="003F6798"/>
    <w:rsid w:val="003F6E43"/>
    <w:rsid w:val="00402A15"/>
    <w:rsid w:val="00407977"/>
    <w:rsid w:val="00422B8D"/>
    <w:rsid w:val="00430593"/>
    <w:rsid w:val="004364ED"/>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53958"/>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C7ED1"/>
    <w:rsid w:val="005E1A42"/>
    <w:rsid w:val="005F061B"/>
    <w:rsid w:val="005F5F84"/>
    <w:rsid w:val="005F73F0"/>
    <w:rsid w:val="0061785A"/>
    <w:rsid w:val="0062406B"/>
    <w:rsid w:val="00627824"/>
    <w:rsid w:val="006328FB"/>
    <w:rsid w:val="00634278"/>
    <w:rsid w:val="00636521"/>
    <w:rsid w:val="00636883"/>
    <w:rsid w:val="006409C8"/>
    <w:rsid w:val="0065308F"/>
    <w:rsid w:val="00667290"/>
    <w:rsid w:val="006712A1"/>
    <w:rsid w:val="006716DA"/>
    <w:rsid w:val="00671E47"/>
    <w:rsid w:val="00681454"/>
    <w:rsid w:val="00697E99"/>
    <w:rsid w:val="006A2EF4"/>
    <w:rsid w:val="006B360B"/>
    <w:rsid w:val="006B6207"/>
    <w:rsid w:val="006C7D32"/>
    <w:rsid w:val="006E4351"/>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81C07"/>
    <w:rsid w:val="00883599"/>
    <w:rsid w:val="008A1430"/>
    <w:rsid w:val="008A2165"/>
    <w:rsid w:val="008A7C7E"/>
    <w:rsid w:val="008B1088"/>
    <w:rsid w:val="008B5D3F"/>
    <w:rsid w:val="008C7A76"/>
    <w:rsid w:val="008D2378"/>
    <w:rsid w:val="008D586B"/>
    <w:rsid w:val="008F38ED"/>
    <w:rsid w:val="008F3FFD"/>
    <w:rsid w:val="008F61DA"/>
    <w:rsid w:val="00906AC8"/>
    <w:rsid w:val="00915A0A"/>
    <w:rsid w:val="00952809"/>
    <w:rsid w:val="00955EC7"/>
    <w:rsid w:val="00957A29"/>
    <w:rsid w:val="009624A3"/>
    <w:rsid w:val="00962F91"/>
    <w:rsid w:val="0097194D"/>
    <w:rsid w:val="0097214E"/>
    <w:rsid w:val="00975235"/>
    <w:rsid w:val="009A1E58"/>
    <w:rsid w:val="009B3522"/>
    <w:rsid w:val="009B788E"/>
    <w:rsid w:val="009C1441"/>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CF6"/>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C775F"/>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0F18"/>
    <w:rsid w:val="00ED1887"/>
    <w:rsid w:val="00EF2D25"/>
    <w:rsid w:val="00F05F21"/>
    <w:rsid w:val="00F10157"/>
    <w:rsid w:val="00F1080F"/>
    <w:rsid w:val="00F221C6"/>
    <w:rsid w:val="00F316C1"/>
    <w:rsid w:val="00F317E0"/>
    <w:rsid w:val="00F32A2D"/>
    <w:rsid w:val="00F51A74"/>
    <w:rsid w:val="00F55D75"/>
    <w:rsid w:val="00F5668D"/>
    <w:rsid w:val="00F57A90"/>
    <w:rsid w:val="00F618A9"/>
    <w:rsid w:val="00F77869"/>
    <w:rsid w:val="00F828F1"/>
    <w:rsid w:val="00F86877"/>
    <w:rsid w:val="00F95E39"/>
    <w:rsid w:val="00FA15C1"/>
    <w:rsid w:val="00FA42B8"/>
    <w:rsid w:val="00FA7701"/>
    <w:rsid w:val="00FB0DB0"/>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061905090">
      <w:bodyDiv w:val="1"/>
      <w:marLeft w:val="0"/>
      <w:marRight w:val="0"/>
      <w:marTop w:val="0"/>
      <w:marBottom w:val="0"/>
      <w:divBdr>
        <w:top w:val="none" w:sz="0" w:space="0" w:color="auto"/>
        <w:left w:val="none" w:sz="0" w:space="0" w:color="auto"/>
        <w:bottom w:val="none" w:sz="0" w:space="0" w:color="auto"/>
        <w:right w:val="none" w:sz="0" w:space="0" w:color="auto"/>
      </w:divBdr>
    </w:div>
    <w:div w:id="1121846858">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 w:id="18090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162CE"/>
    <w:rsid w:val="00057254"/>
    <w:rsid w:val="00101842"/>
    <w:rsid w:val="00171388"/>
    <w:rsid w:val="001C75E3"/>
    <w:rsid w:val="00282060"/>
    <w:rsid w:val="0033534C"/>
    <w:rsid w:val="003457C7"/>
    <w:rsid w:val="004779F7"/>
    <w:rsid w:val="005F70D6"/>
    <w:rsid w:val="006D1645"/>
    <w:rsid w:val="0073349C"/>
    <w:rsid w:val="008C0406"/>
    <w:rsid w:val="00DE5FB3"/>
    <w:rsid w:val="00DF7C1D"/>
    <w:rsid w:val="00E7152B"/>
    <w:rsid w:val="00E962E9"/>
    <w:rsid w:val="00ED4482"/>
    <w:rsid w:val="00F9084B"/>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4CFE55-EBF6-4362-857A-41E7B877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40</Pages>
  <Words>11915</Words>
  <Characters>67917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79673</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37</cp:revision>
  <cp:lastPrinted>2015-05-11T13:53:00Z</cp:lastPrinted>
  <dcterms:created xsi:type="dcterms:W3CDTF">2015-09-17T07:23:00Z</dcterms:created>
  <dcterms:modified xsi:type="dcterms:W3CDTF">2016-03-01T08:39:00Z</dcterms:modified>
</cp:coreProperties>
</file>